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380" w:rsidRPr="00CD3380" w:rsidRDefault="00CD3380" w:rsidP="00CD3380">
      <w:pPr>
        <w:ind w:left="107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380">
        <w:rPr>
          <w:rFonts w:ascii="Times New Roman" w:hAnsi="Times New Roman" w:cs="Times New Roman"/>
          <w:b/>
          <w:sz w:val="28"/>
          <w:szCs w:val="28"/>
        </w:rPr>
        <w:t>СПИСОК ВИКОРИСТАНИХ ДЖЕРЕЛ</w:t>
      </w:r>
    </w:p>
    <w:p w:rsidR="00105E17" w:rsidRPr="00CD3380" w:rsidRDefault="00105E17" w:rsidP="00CD3380">
      <w:pPr>
        <w:pStyle w:val="a4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Дворнікова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Н.С. Тенденції демократизації у розвитку американської, європейської та вітчизняної систем вищої освіти [Текст] </w:t>
      </w:r>
      <w:r w:rsidRPr="00CD3380">
        <w:rPr>
          <w:rFonts w:ascii="Times New Roman" w:hAnsi="Times New Roman" w:cs="Times New Roman"/>
          <w:b/>
          <w:sz w:val="28"/>
          <w:szCs w:val="28"/>
        </w:rPr>
        <w:t>/</w:t>
      </w:r>
      <w:r w:rsidRPr="00CD3380">
        <w:rPr>
          <w:rFonts w:ascii="Times New Roman" w:hAnsi="Times New Roman" w:cs="Times New Roman"/>
          <w:sz w:val="28"/>
          <w:szCs w:val="28"/>
        </w:rPr>
        <w:t xml:space="preserve"> Н.С.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Дворнікова</w:t>
      </w:r>
      <w:proofErr w:type="spellEnd"/>
      <w:r w:rsidRPr="00CD338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CD3380">
        <w:rPr>
          <w:rFonts w:ascii="Times New Roman" w:hAnsi="Times New Roman" w:cs="Times New Roman"/>
          <w:sz w:val="28"/>
          <w:szCs w:val="28"/>
        </w:rPr>
        <w:t xml:space="preserve"> //</w:t>
      </w:r>
      <w:r w:rsidRPr="00CD338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CD3380">
        <w:rPr>
          <w:rFonts w:ascii="Times New Roman" w:hAnsi="Times New Roman" w:cs="Times New Roman"/>
          <w:sz w:val="28"/>
          <w:szCs w:val="28"/>
        </w:rPr>
        <w:t>Науковий вісник НЛТУ. – 2008. - Вип. 18.1. – С. 269-277.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t>Матусевич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 xml:space="preserve"> К.М. Гносеологія інтелектуального потенціалу суспільства [Електронний ресурс] / К. М. </w:t>
      </w: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t>Матусевич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 xml:space="preserve"> // </w:t>
      </w:r>
      <w:r w:rsidRPr="00CD3380">
        <w:rPr>
          <w:rFonts w:ascii="Times New Roman" w:hAnsi="Times New Roman" w:cs="Times New Roman"/>
          <w:sz w:val="28"/>
          <w:szCs w:val="28"/>
        </w:rPr>
        <w:t>Економіка та підприємництво. – 2009. – Вип. 22. – Режим доступу: &lt;http://www.nbuv.gov.ua/portal/Soc_Gum/Etp/2009_22/Matusevych.pdf&gt;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Максимова Т.В.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Анализ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состояния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современных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образовательных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информационных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процессов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[Текст] / Т.В. Максимова, В.А.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Ливенцова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Педагогіка, психологія та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медико-біологічні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проблеми фізичного виховання і спорту. - 2009. - №10. - С.132-134.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Бєлобров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Б.Д. </w:t>
      </w:r>
      <w:r w:rsidRPr="00CD3380">
        <w:rPr>
          <w:rFonts w:ascii="Times New Roman" w:hAnsi="Times New Roman" w:cs="Times New Roman"/>
          <w:bCs/>
          <w:sz w:val="28"/>
          <w:szCs w:val="28"/>
        </w:rPr>
        <w:t>Ідеологія сталого людського розвитку в Україні в період соціальних трансформацій: проблема становлення</w:t>
      </w:r>
      <w:r w:rsidRPr="00CD3380">
        <w:rPr>
          <w:rFonts w:ascii="Times New Roman" w:hAnsi="Times New Roman" w:cs="Times New Roman"/>
          <w:sz w:val="28"/>
          <w:szCs w:val="28"/>
        </w:rPr>
        <w:t xml:space="preserve">: Автореф. дис... канд. політ. наук: 23.00.03 [Текст] / Б.Д.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Бєлобров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; Нац. пед. ун-т ім. М.П.Драгоманова. - К., 2005. - 19 с.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Семів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Л.К. Університетська освіта в умовах переходу до економіки знань [Текст] / Л. К.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Семів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, Р. А.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Семів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</w:t>
      </w:r>
      <w:r w:rsidRPr="00CD3380">
        <w:rPr>
          <w:rFonts w:ascii="Times New Roman" w:hAnsi="Times New Roman" w:cs="Times New Roman"/>
          <w:bCs/>
          <w:sz w:val="28"/>
          <w:szCs w:val="28"/>
        </w:rPr>
        <w:t>Вісник Університету банківської справи Національного банку України. –</w:t>
      </w:r>
      <w:r w:rsidRPr="00CD3380">
        <w:rPr>
          <w:rFonts w:ascii="Times New Roman" w:hAnsi="Times New Roman" w:cs="Times New Roman"/>
          <w:sz w:val="28"/>
          <w:szCs w:val="28"/>
        </w:rPr>
        <w:t xml:space="preserve"> 2008. - №3. – С. 158-165.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>Конституція України</w:t>
      </w:r>
      <w:r w:rsidRPr="00CD3380">
        <w:rPr>
          <w:rFonts w:ascii="Times New Roman" w:hAnsi="Times New Roman" w:cs="Times New Roman"/>
          <w:sz w:val="28"/>
          <w:szCs w:val="28"/>
        </w:rPr>
        <w:t xml:space="preserve">: Закон України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вiд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28.06.1996 № 254к/96-ВР // </w:t>
      </w:r>
      <w:r w:rsidRPr="00CD3380">
        <w:rPr>
          <w:rFonts w:ascii="Times New Roman" w:hAnsi="Times New Roman" w:cs="Times New Roman"/>
          <w:iCs/>
          <w:sz w:val="28"/>
          <w:szCs w:val="28"/>
        </w:rPr>
        <w:t>Відомості Верховної Ради України. – 1996. - № 30. - Ст. 141.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Рішення Конституційного Суду України  у справі за конституційним поданням 50 народних  депутатів України про офіційне тлумачення положень  частини третьої статті 53 Конституції України (справа про доступність і безоплатність освіти): Справа N 1-4/2004 від 4 березня </w:t>
      </w:r>
      <w:r w:rsidRPr="00CD3380">
        <w:rPr>
          <w:rFonts w:ascii="Times New Roman" w:hAnsi="Times New Roman" w:cs="Times New Roman"/>
          <w:sz w:val="28"/>
          <w:szCs w:val="28"/>
        </w:rPr>
        <w:lastRenderedPageBreak/>
        <w:t>2004 р. [Електронний ресурс]. - Режим доступу:  &lt;http://zakon.rada.gov.ua/cgi-bin/laws/main.cgi?nreg=v005p710-04&gt;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Солдатенко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О. В.  Видатки як фінансово - правова категорія [Текст] / О. В.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Солдатенко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Фінансове право. - 2009. – № 4 (10). - С.31-35.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Кобченко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Л.С.  Розвиток державно - громадського  управління в закладах системи середньої освіти [Текст] / Л. С.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Кобченко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Л.С. // Держава та регіони. – Сер.: Державне управління. – 2009. - №1. -  с. 85-90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Козак О. М. Стан ринку освітніх послуг в Україні / О. М. Козак // Економічний простір. – 2009. – Вип. 32. – С.284-291.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Давидюк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Т. В. Формування та відтворення людського капіталу в бухгалтерському обліку: співвідношення понять «витрати» та «інвестиції» / Т. В.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Давидюк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, С. Г.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Оганджанян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b/>
          <w:bCs/>
          <w:sz w:val="28"/>
          <w:szCs w:val="28"/>
        </w:rPr>
        <w:t xml:space="preserve">// </w:t>
      </w:r>
      <w:r w:rsidRPr="00CD3380">
        <w:rPr>
          <w:rFonts w:ascii="Times New Roman" w:hAnsi="Times New Roman" w:cs="Times New Roman"/>
          <w:sz w:val="28"/>
          <w:szCs w:val="28"/>
        </w:rPr>
        <w:t>Проблеми теорії та методології бухгалтерського обліку, контролю і аналізу. - 2009. – Вип. 3 (15). - С.112-125.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Бубенко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П.Т. Бюджетне фінансування соціальних гарантій населення України: нові стандарти соціального забезпечення [Текст] / П.Т.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Бубенко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, О.Б.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Снісаренко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, В.В. Ротару // Економіка та управління підприємствами машинобудівної галузі: проблеми теорії та практики. – 2008. - № 4 (4). – С.27-39.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Про дошкільну освіту: Закон України від 11 липня 2001 р. </w:t>
      </w:r>
      <w:hyperlink r:id="rId9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 xml:space="preserve">№ 2628-ІІІ </w:t>
        </w:r>
      </w:hyperlink>
      <w:r w:rsidRPr="00CD3380">
        <w:rPr>
          <w:rFonts w:ascii="Times New Roman" w:hAnsi="Times New Roman" w:cs="Times New Roman"/>
          <w:sz w:val="28"/>
          <w:szCs w:val="28"/>
        </w:rPr>
        <w:t xml:space="preserve">// </w:t>
      </w:r>
      <w:r w:rsidRPr="00CD3380">
        <w:rPr>
          <w:rFonts w:ascii="Times New Roman" w:hAnsi="Times New Roman" w:cs="Times New Roman"/>
          <w:iCs/>
          <w:sz w:val="28"/>
          <w:szCs w:val="28"/>
        </w:rPr>
        <w:t>Відомості Верховної Ради України. - 2001. - № 49. - Ст.259.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iCs/>
          <w:sz w:val="28"/>
          <w:szCs w:val="28"/>
        </w:rPr>
        <w:t>Про освіту</w:t>
      </w:r>
      <w:r w:rsidRPr="00CD3380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CD3380">
        <w:rPr>
          <w:rFonts w:ascii="Times New Roman" w:hAnsi="Times New Roman" w:cs="Times New Roman"/>
          <w:iCs/>
          <w:sz w:val="28"/>
          <w:szCs w:val="28"/>
        </w:rPr>
        <w:t>Закон</w:t>
      </w:r>
      <w:r w:rsidRPr="00CD338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sz w:val="28"/>
          <w:szCs w:val="28"/>
        </w:rPr>
        <w:t xml:space="preserve">України від 23.05.1991 № 1060-XII // 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Відомості Верховної Ради УРСР. -  1991. -  № 34. - Ст.451.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Про дошкільну освіту та виховання</w:t>
      </w:r>
      <w:r w:rsidRPr="00CD338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Законопроект від 19.04.2000 р. № 5273 [Електронний ресурс]. – Режим доступу: </w:t>
      </w:r>
      <w:r w:rsidRPr="00CD3380">
        <w:rPr>
          <w:rFonts w:ascii="Times New Roman" w:hAnsi="Times New Roman" w:cs="Times New Roman"/>
          <w:bCs/>
          <w:sz w:val="28"/>
          <w:szCs w:val="28"/>
        </w:rPr>
        <w:lastRenderedPageBreak/>
        <w:t>&lt;</w:t>
      </w:r>
      <w:r w:rsidRPr="00CD3380">
        <w:rPr>
          <w:rFonts w:ascii="Times New Roman" w:hAnsi="Times New Roman" w:cs="Times New Roman"/>
          <w:sz w:val="28"/>
          <w:szCs w:val="28"/>
        </w:rPr>
        <w:t>http://www.education.gov.ua/pls/edu/educ.project_info.show?p_id=2499&amp;p_back_link=educ.docs.ukr&amp;p_lang=ukr&gt;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Про затвердження умов соціалістичного змагання областей, міст і районів за кращу підготовку шкіл, дошкільних та інших дитячих закладів до нового навчального року: Постанова Ради міністрів Української РСР і Української республіканської ради професійних спілок від 4 серпня 1970 р. №400 [Електронний ресурс]. – Режим доступу: &lt;</w:t>
      </w:r>
      <w:hyperlink r:id="rId10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http://zakon1.rada.gov.ua/cgi-bin/laws/main.cgi</w:t>
        </w:r>
      </w:hyperlink>
      <w:r w:rsidRPr="00CD3380">
        <w:rPr>
          <w:rFonts w:ascii="Times New Roman" w:hAnsi="Times New Roman" w:cs="Times New Roman"/>
          <w:sz w:val="28"/>
          <w:szCs w:val="28"/>
        </w:rPr>
        <w:t>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Про затвердження Положення про дошкільний навчальний заклад: Постанова Кабінету Міністрів України 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від 12 березня 2003 р. № 305 [Електронний ресурс]. – Режим доступу: </w:t>
      </w:r>
      <w:r w:rsidRPr="00CD3380">
        <w:rPr>
          <w:rFonts w:ascii="Times New Roman" w:hAnsi="Times New Roman" w:cs="Times New Roman"/>
          <w:sz w:val="28"/>
          <w:szCs w:val="28"/>
        </w:rPr>
        <w:t>&lt;http://zakon.rada.gov.ua/cgi-bin/laws/main.cgi?nreg=305-2003-%EF&gt;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Положення про дошкільний виховний заклад України: затверджене постановою Кабінету Міністрів України від 1 вересня 1993 р. № 688 [Електронний ресурс]. – Режим доступу: &lt;http://www.uazakon.com/document/tpart08/isx08396.htm&gt;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Про внесення змін до деяких законів України щодо дитячих будинків сімейного типу: Закон України від 20 травня 2008 р. № 290-VI //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 Відомості Верховної Ради України. - 2008. - № 27-28. - Ст.251.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Про затвердження Положення про дитячий будинок сімейного типу: Постанова Кабінету Міністрів України від 26 квітня 2002 р. № 564 [Електронний ресурс]. – Режим доступу: &lt;http://zakon.rada.gov.ua/cgi-bin/laws/main.cgi?nreg=564-2002-%EF&gt;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Положення про навчально-виховний комплекс «дошкільний навчальний заклад - загальноосвітній навчальний заклад», «загальноосвітній навчальний заклад - дошкільний навчальний заклад»: Постанова Кабінету Міністрів України від 12 березня 2003 р. </w:t>
      </w:r>
      <w:r w:rsidRPr="00CD3380">
        <w:rPr>
          <w:rFonts w:ascii="Times New Roman" w:hAnsi="Times New Roman" w:cs="Times New Roman"/>
          <w:sz w:val="28"/>
          <w:szCs w:val="28"/>
        </w:rPr>
        <w:lastRenderedPageBreak/>
        <w:t>№ 306 [Електронний ресурс]. – Режим доступу: &lt;http://www.nau.kiev.ua/nau10/ukr/getcnt.php?uid=1052.298.0&amp;nobreak&gt;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Порядок державної атестації загальноосвітніх, дошкільних та позашкільних навчальних закладів: Наказ Міністерства освіти і науки України від 16.08.2004 № 658 [Електронний ресурс]. – Режим доступу: &lt;http://zakon.nau.ua/doc/?code=z0678-01&gt;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Назаренко Г.І. </w:t>
      </w:r>
      <w:r w:rsidRPr="00CD3380">
        <w:rPr>
          <w:rFonts w:ascii="Times New Roman" w:hAnsi="Times New Roman" w:cs="Times New Roman"/>
          <w:bCs/>
          <w:sz w:val="28"/>
          <w:szCs w:val="28"/>
        </w:rPr>
        <w:t>Провідні напрями оновлення дошкільної освіти на гуманістичних засадах</w:t>
      </w:r>
      <w:r w:rsidRPr="00CD3380">
        <w:rPr>
          <w:rFonts w:ascii="Times New Roman" w:hAnsi="Times New Roman" w:cs="Times New Roman"/>
          <w:sz w:val="28"/>
          <w:szCs w:val="28"/>
        </w:rPr>
        <w:t xml:space="preserve"> [Текст] / Г.І. Назаренко // Педагогіка, психологія та мед.-біол.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пробл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. фіз. виховання і спорту. - 2005. - № 12. - С. 3-10.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Плотницька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С.І. Розвиток системи освіти як запорука соціально-економічного зростання: регіональний аспект [Текст] /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sz w:val="28"/>
          <w:szCs w:val="28"/>
        </w:rPr>
        <w:t xml:space="preserve">C.I.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Плотницька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Університетські наукові записки. – 2005. - № 4(16). – С.383-386.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Ломоносов А.В. Аналіз кадрового забезпечення навчального процесу у вищих навчальних закладах III-IV рівнів акредитації [Текст] / А.В. Ломоносов  // Економічний простір. – 2008. - № 20/1. – С. 206-216.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Зінченко В.О. Джерела фінансового забезпечення вищих навчальних закладів [Текст] </w:t>
      </w:r>
      <w:r w:rsidRPr="00CD3380">
        <w:rPr>
          <w:rFonts w:ascii="Times New Roman" w:hAnsi="Times New Roman" w:cs="Times New Roman"/>
          <w:b/>
          <w:sz w:val="28"/>
          <w:szCs w:val="28"/>
        </w:rPr>
        <w:t>/</w:t>
      </w:r>
      <w:r w:rsidRPr="00CD3380">
        <w:rPr>
          <w:rFonts w:ascii="Times New Roman" w:hAnsi="Times New Roman" w:cs="Times New Roman"/>
          <w:sz w:val="28"/>
          <w:szCs w:val="28"/>
        </w:rPr>
        <w:t xml:space="preserve"> В.О. Зінченко // 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Економіка і регіон. </w:t>
      </w:r>
      <w:r w:rsidRPr="00CD3380">
        <w:rPr>
          <w:rFonts w:ascii="Times New Roman" w:hAnsi="Times New Roman" w:cs="Times New Roman"/>
          <w:sz w:val="28"/>
          <w:szCs w:val="28"/>
        </w:rPr>
        <w:t xml:space="preserve">– 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2009. </w:t>
      </w:r>
      <w:r w:rsidRPr="00CD3380">
        <w:rPr>
          <w:rFonts w:ascii="Times New Roman" w:hAnsi="Times New Roman" w:cs="Times New Roman"/>
          <w:sz w:val="28"/>
          <w:szCs w:val="28"/>
        </w:rPr>
        <w:t xml:space="preserve">- 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№ 1 (20). - </w:t>
      </w:r>
      <w:r w:rsidRPr="00CD3380">
        <w:rPr>
          <w:rFonts w:ascii="Times New Roman" w:hAnsi="Times New Roman" w:cs="Times New Roman"/>
          <w:sz w:val="28"/>
          <w:szCs w:val="28"/>
        </w:rPr>
        <w:t>С.39-42.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Свінцов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О.М. Структура освітнього комплексу суспільства: світові тенденції та українські реалії   [Текст] /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 О.М.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Свінцов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Науковий вісник НЛТУ. -  2007. - Вип. 17.2. – С.311-319.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Сіверська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Л.Б. Відтворення людського капіталу як умови забезпечення соціально-економічної безпеки в Україні [Електронний ресурс] / Л.Б.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Сіверська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</w:t>
      </w:r>
      <w:r w:rsidRPr="00CD3380">
        <w:rPr>
          <w:rFonts w:ascii="Times New Roman" w:hAnsi="Times New Roman" w:cs="Times New Roman"/>
          <w:iCs/>
          <w:sz w:val="28"/>
          <w:szCs w:val="28"/>
        </w:rPr>
        <w:t>Науковий вісник Львівського державного університету внутрішніх справ</w:t>
      </w:r>
      <w:r w:rsidRPr="00CD3380">
        <w:rPr>
          <w:rFonts w:ascii="Times New Roman" w:hAnsi="Times New Roman" w:cs="Times New Roman"/>
          <w:sz w:val="28"/>
          <w:szCs w:val="28"/>
        </w:rPr>
        <w:t xml:space="preserve">. – Сер.: Економічна. </w:t>
      </w:r>
      <w:r w:rsidRPr="00CD3380">
        <w:rPr>
          <w:rFonts w:ascii="Times New Roman" w:hAnsi="Times New Roman" w:cs="Times New Roman"/>
          <w:iCs/>
          <w:sz w:val="28"/>
          <w:szCs w:val="28"/>
        </w:rPr>
        <w:t>– 2009. - №1. – Режим доступу: &lt;http://www.nbuv.gov.ua/portal/Soc_Gum/Nvldu_e/2009_1/09slbbvu.pdf&gt;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lastRenderedPageBreak/>
        <w:t>Іщук Л.І. Економічні засади реформування механізму фінансування вищих закладів освіти  [Текст] /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Л.І. Іщук </w:t>
      </w:r>
      <w:r w:rsidRPr="00CD3380">
        <w:rPr>
          <w:rFonts w:ascii="Times New Roman" w:hAnsi="Times New Roman" w:cs="Times New Roman"/>
          <w:sz w:val="28"/>
          <w:szCs w:val="28"/>
        </w:rPr>
        <w:t>// Науковий вісник НЛТУ. -  2007. - Вип. 17.1. – С.325-332.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>Павлюк К.В</w:t>
      </w:r>
      <w:r w:rsidRPr="00CD3380">
        <w:rPr>
          <w:rFonts w:ascii="Times New Roman" w:hAnsi="Times New Roman" w:cs="Times New Roman"/>
          <w:sz w:val="28"/>
          <w:szCs w:val="28"/>
        </w:rPr>
        <w:t xml:space="preserve">. </w:t>
      </w:r>
      <w:r w:rsidRPr="00CD3380">
        <w:rPr>
          <w:rFonts w:ascii="Times New Roman" w:hAnsi="Times New Roman" w:cs="Times New Roman"/>
          <w:bCs/>
          <w:sz w:val="28"/>
          <w:szCs w:val="28"/>
        </w:rPr>
        <w:t>Бюджет і бюджетний процес в умовах транзитивної економіки України</w:t>
      </w:r>
      <w:r w:rsidRPr="00CD3380">
        <w:rPr>
          <w:rFonts w:ascii="Times New Roman" w:hAnsi="Times New Roman" w:cs="Times New Roman"/>
          <w:sz w:val="28"/>
          <w:szCs w:val="28"/>
        </w:rPr>
        <w:t xml:space="preserve">: монографія / К.В. </w:t>
      </w:r>
      <w:r w:rsidRPr="00CD3380">
        <w:rPr>
          <w:rFonts w:ascii="Times New Roman" w:hAnsi="Times New Roman" w:cs="Times New Roman"/>
          <w:bCs/>
          <w:sz w:val="28"/>
          <w:szCs w:val="28"/>
        </w:rPr>
        <w:t>Павлюк</w:t>
      </w:r>
      <w:r w:rsidRPr="00CD3380">
        <w:rPr>
          <w:rFonts w:ascii="Times New Roman" w:hAnsi="Times New Roman" w:cs="Times New Roman"/>
          <w:sz w:val="28"/>
          <w:szCs w:val="28"/>
        </w:rPr>
        <w:t xml:space="preserve">. - К.: </w:t>
      </w:r>
      <w:r w:rsidRPr="00CD3380">
        <w:rPr>
          <w:rFonts w:ascii="Times New Roman" w:hAnsi="Times New Roman" w:cs="Times New Roman"/>
          <w:bCs/>
          <w:sz w:val="28"/>
          <w:szCs w:val="28"/>
        </w:rPr>
        <w:t>НДФІ</w:t>
      </w:r>
      <w:r w:rsidRPr="00CD3380">
        <w:rPr>
          <w:rFonts w:ascii="Times New Roman" w:hAnsi="Times New Roman" w:cs="Times New Roman"/>
          <w:sz w:val="28"/>
          <w:szCs w:val="28"/>
        </w:rPr>
        <w:t xml:space="preserve">, </w:t>
      </w:r>
      <w:r w:rsidRPr="00CD3380">
        <w:rPr>
          <w:rFonts w:ascii="Times New Roman" w:hAnsi="Times New Roman" w:cs="Times New Roman"/>
          <w:bCs/>
          <w:sz w:val="28"/>
          <w:szCs w:val="28"/>
        </w:rPr>
        <w:t>2006</w:t>
      </w:r>
      <w:r w:rsidRPr="00CD3380">
        <w:rPr>
          <w:rFonts w:ascii="Times New Roman" w:hAnsi="Times New Roman" w:cs="Times New Roman"/>
          <w:sz w:val="28"/>
          <w:szCs w:val="28"/>
        </w:rPr>
        <w:t xml:space="preserve">. - 584 с.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Свінцов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О.М. Державний сектор національної освіти та проблеми підвищення його ефективності [Текст] /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 О.М.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Свінцов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Науковий вісник НЛТУ. -  2007. - Вип. 17.4. – С.272-283.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Іщук Л.І. Теоретичні засади формування економічного механізму фінансування закладів вищої освіти [Текст] /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Л.І. Іщук </w:t>
      </w:r>
      <w:r w:rsidRPr="00CD3380">
        <w:rPr>
          <w:rFonts w:ascii="Times New Roman" w:hAnsi="Times New Roman" w:cs="Times New Roman"/>
          <w:sz w:val="28"/>
          <w:szCs w:val="28"/>
        </w:rPr>
        <w:t>// Науковий вісник НЛТУ. -  2006. - Вип. 16.7. – С.290-297.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Базовий компонент дошкільної освіти [Електронний ресурс]. – Режим доступу: &lt;http://www.mon.gov.ua/education/average/Bazovyj_komponent.pdf&gt;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Шaповал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Р. В. Провідні функції управ</w:t>
      </w:r>
      <w:r w:rsidRPr="00CD3380">
        <w:rPr>
          <w:rFonts w:ascii="Times New Roman" w:hAnsi="Times New Roman" w:cs="Times New Roman"/>
          <w:sz w:val="28"/>
          <w:szCs w:val="28"/>
        </w:rPr>
        <w:softHyphen/>
        <w:t>лінської діяльності керівника дошкільно</w:t>
      </w:r>
      <w:r w:rsidRPr="00CD3380">
        <w:rPr>
          <w:rFonts w:ascii="Times New Roman" w:hAnsi="Times New Roman" w:cs="Times New Roman"/>
          <w:sz w:val="28"/>
          <w:szCs w:val="28"/>
        </w:rPr>
        <w:softHyphen/>
        <w:t xml:space="preserve">го навчального закладу // Освіта Донбасу. -  2010. – № 2 (139). - С.50-55.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Ніколаєва Т.М. Внесок підприємців України в розвиток системи початкової освіти в останній третині XIX — на початку XX ст. [Текст] / Т.М. Ніколаєва // Проблеми історії України XIX — початку XX ст. – 2008. - №15. – С.305-313.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t>Гарань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 xml:space="preserve"> Н. Перші заклади суспільного дошкільного виховання в Україні (друга половина ХIХ- початок ХХ століття) </w:t>
      </w:r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// </w:t>
      </w:r>
      <w:r w:rsidRPr="00CD3380">
        <w:rPr>
          <w:rFonts w:ascii="Times New Roman" w:hAnsi="Times New Roman" w:cs="Times New Roman"/>
          <w:sz w:val="28"/>
          <w:szCs w:val="28"/>
        </w:rPr>
        <w:t xml:space="preserve">Гуманізація навчально-виховного процесу. – 2010. –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Спецвип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. 4. – Ч.1.  - С. 53-59.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lastRenderedPageBreak/>
        <w:t>Поніманська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Т. І. Дошкільна педагогіка: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. посібник / Т.І.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Поніманська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. - К. :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Академвидав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, 2006. - 456с. - (Серія "Альма-матер"). - ISBN 966-8226-19-4.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bCs/>
          <w:iCs/>
          <w:sz w:val="28"/>
          <w:szCs w:val="28"/>
        </w:rPr>
        <w:t>Саяпіна</w:t>
      </w:r>
      <w:proofErr w:type="spellEnd"/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 С. Проблеми виховання дітей раннього віку в історії вітчизняної дошкільної педагогіки (1917-1941 рр.) // </w:t>
      </w:r>
      <w:r w:rsidRPr="00CD3380">
        <w:rPr>
          <w:rFonts w:ascii="Times New Roman" w:hAnsi="Times New Roman" w:cs="Times New Roman"/>
          <w:sz w:val="28"/>
          <w:szCs w:val="28"/>
        </w:rPr>
        <w:t>Гуманізація навчально-виховного процесу. – 2009 - Вип. XLVI.  - С. 288-293.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Бондар О.В. </w:t>
      </w:r>
      <w:r w:rsidRPr="00CD3380">
        <w:rPr>
          <w:rFonts w:ascii="Times New Roman" w:hAnsi="Times New Roman" w:cs="Times New Roman"/>
          <w:bCs/>
          <w:sz w:val="28"/>
          <w:szCs w:val="28"/>
        </w:rPr>
        <w:t>Становлення та розвиток системи дошкільного виховання в УСРР (1919 - 1933 рр.)</w:t>
      </w:r>
      <w:r w:rsidRPr="00CD3380">
        <w:rPr>
          <w:rFonts w:ascii="Times New Roman" w:hAnsi="Times New Roman" w:cs="Times New Roman"/>
          <w:sz w:val="28"/>
          <w:szCs w:val="28"/>
        </w:rPr>
        <w:t xml:space="preserve">: Автореф. дис... канд.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іст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. наук: 07.00.01 [Текст] / О.В. Бондар;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Харк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. нац. ун-т ім. В.Н.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Каразіна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. - Х., 2006. - 20 с.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bCs/>
          <w:iCs/>
          <w:sz w:val="28"/>
          <w:szCs w:val="28"/>
        </w:rPr>
        <w:t>Гарань</w:t>
      </w:r>
      <w:proofErr w:type="spellEnd"/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 Н. С. </w:t>
      </w:r>
      <w:proofErr w:type="spellStart"/>
      <w:r w:rsidRPr="00CD3380">
        <w:rPr>
          <w:rFonts w:ascii="Times New Roman" w:hAnsi="Times New Roman" w:cs="Times New Roman"/>
          <w:bCs/>
          <w:iCs/>
          <w:sz w:val="28"/>
          <w:szCs w:val="28"/>
        </w:rPr>
        <w:t>Развитие</w:t>
      </w:r>
      <w:proofErr w:type="spellEnd"/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bCs/>
          <w:iCs/>
          <w:sz w:val="28"/>
          <w:szCs w:val="28"/>
        </w:rPr>
        <w:t>системы</w:t>
      </w:r>
      <w:proofErr w:type="spellEnd"/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bCs/>
          <w:iCs/>
          <w:sz w:val="28"/>
          <w:szCs w:val="28"/>
        </w:rPr>
        <w:t>дошкольного</w:t>
      </w:r>
      <w:proofErr w:type="spellEnd"/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bCs/>
          <w:iCs/>
          <w:sz w:val="28"/>
          <w:szCs w:val="28"/>
        </w:rPr>
        <w:t>образования</w:t>
      </w:r>
      <w:proofErr w:type="spellEnd"/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 в </w:t>
      </w:r>
      <w:proofErr w:type="spellStart"/>
      <w:r w:rsidRPr="00CD3380">
        <w:rPr>
          <w:rFonts w:ascii="Times New Roman" w:hAnsi="Times New Roman" w:cs="Times New Roman"/>
          <w:bCs/>
          <w:iCs/>
          <w:sz w:val="28"/>
          <w:szCs w:val="28"/>
        </w:rPr>
        <w:t>Украине</w:t>
      </w:r>
      <w:proofErr w:type="spellEnd"/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 в 40-80-ых </w:t>
      </w:r>
      <w:proofErr w:type="spellStart"/>
      <w:r w:rsidRPr="00CD3380">
        <w:rPr>
          <w:rFonts w:ascii="Times New Roman" w:hAnsi="Times New Roman" w:cs="Times New Roman"/>
          <w:bCs/>
          <w:iCs/>
          <w:sz w:val="28"/>
          <w:szCs w:val="28"/>
        </w:rPr>
        <w:t>годах</w:t>
      </w:r>
      <w:proofErr w:type="spellEnd"/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 ХХ </w:t>
      </w:r>
      <w:proofErr w:type="spellStart"/>
      <w:r w:rsidRPr="00CD3380">
        <w:rPr>
          <w:rFonts w:ascii="Times New Roman" w:hAnsi="Times New Roman" w:cs="Times New Roman"/>
          <w:bCs/>
          <w:iCs/>
          <w:sz w:val="28"/>
          <w:szCs w:val="28"/>
        </w:rPr>
        <w:t>столетия</w:t>
      </w:r>
      <w:proofErr w:type="spellEnd"/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// </w:t>
      </w:r>
      <w:r w:rsidRPr="00CD3380">
        <w:rPr>
          <w:rFonts w:ascii="Times New Roman" w:hAnsi="Times New Roman" w:cs="Times New Roman"/>
          <w:sz w:val="28"/>
          <w:szCs w:val="28"/>
        </w:rPr>
        <w:t xml:space="preserve">Гуманізація навчально-виховного процесу. – 2010. -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Спецвип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. 3.  - С. 84-87.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Про доповідну записку комісій Верховної Ради України у справах жінок, охорони сім'ї, материнства і дитинства та з питань народної освіти і науки «Про невідкладні питання діяльності дитячих дошкільних закладів»: Постанова Президії Верховної Ради України від 9 квітня 1993 року № 3088-XII [Електронний ресурс]. – Режим доступу: http://zakon.rada.gov.ua/cgi-bin/laws/main.cgi?nreg=3088-12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Про заходи щодо запобігання перепрофілюванню дошкільних і середніх загальноосвітніх навчально-виховних закладів: Розпорядження Президента України від 29 грудня 1994 р. № 202/94-рп [Електронний ресурс]. – Режим доступу: &lt;http://zakon.rada.gov.ua/cgi-bin/laws/main.cgi?nreg=202%2F94-%F0%EF&gt;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Про передачу в комунальну власність житлового фонду, об'єктів комунального господарства та дитячих дошкільних закладів шахт і розрізів вугільної промисловості: 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Розпорядження Кабінету Міністрів </w:t>
      </w:r>
      <w:r w:rsidRPr="00CD3380">
        <w:rPr>
          <w:rFonts w:ascii="Times New Roman" w:hAnsi="Times New Roman" w:cs="Times New Roman"/>
          <w:bCs/>
          <w:sz w:val="28"/>
          <w:szCs w:val="28"/>
        </w:rPr>
        <w:lastRenderedPageBreak/>
        <w:t>України  від 16 жовтня 1997 р. N 583-р [</w:t>
      </w:r>
      <w:r w:rsidRPr="00CD3380">
        <w:rPr>
          <w:rFonts w:ascii="Times New Roman" w:hAnsi="Times New Roman" w:cs="Times New Roman"/>
          <w:sz w:val="28"/>
          <w:szCs w:val="28"/>
        </w:rPr>
        <w:t xml:space="preserve">Електронний ресурс]. – Режим доступу: </w:t>
      </w:r>
      <w:hyperlink r:id="rId11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&lt;http://search.ligazakon.ua/l_doc2.nsf/link1/KR970583.html</w:t>
        </w:r>
      </w:hyperlink>
      <w:r w:rsidRPr="00CD3380">
        <w:rPr>
          <w:rFonts w:ascii="Times New Roman" w:hAnsi="Times New Roman" w:cs="Times New Roman"/>
          <w:sz w:val="28"/>
          <w:szCs w:val="28"/>
        </w:rPr>
        <w:t>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Ангелова П.Г. </w:t>
      </w: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Образование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инвестиция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развитие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человеческого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потенциала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статистические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аспекты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CD3380">
        <w:rPr>
          <w:rFonts w:ascii="Times New Roman" w:hAnsi="Times New Roman" w:cs="Times New Roman"/>
          <w:sz w:val="28"/>
          <w:szCs w:val="28"/>
        </w:rPr>
        <w:t xml:space="preserve">[Текст] / П.Г. Ангелова 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//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Проблемы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развития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внешнеэкономических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связей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привлечения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иностранных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инвестиций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региональный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аспект. – 2009. - №3. - </w:t>
      </w:r>
      <w:r w:rsidRPr="00CD3380">
        <w:rPr>
          <w:rFonts w:ascii="Times New Roman" w:hAnsi="Times New Roman" w:cs="Times New Roman"/>
          <w:bCs/>
          <w:sz w:val="28"/>
          <w:szCs w:val="28"/>
        </w:rPr>
        <w:t>С.1109-1114.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Дошкільні навчальні заклади України [Електронний ресурс] - Режим доступу: </w:t>
      </w:r>
      <w:r w:rsidRPr="00CD3380">
        <w:rPr>
          <w:rFonts w:ascii="Times New Roman" w:hAnsi="Times New Roman" w:cs="Times New Roman"/>
          <w:sz w:val="28"/>
          <w:szCs w:val="28"/>
        </w:rPr>
        <w:t>http://ukrstat.org/uk/operativ/operativ2005/osv_rik/osv_u/dz_u.html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t>Стягунова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 xml:space="preserve"> О. До питання про розвиток мережі дошкільних закладів Донеччини (60-90 роки ХХ ст.)  // </w:t>
      </w:r>
      <w:r w:rsidRPr="00CD3380">
        <w:rPr>
          <w:rFonts w:ascii="Times New Roman" w:hAnsi="Times New Roman" w:cs="Times New Roman"/>
          <w:sz w:val="28"/>
          <w:szCs w:val="28"/>
        </w:rPr>
        <w:t xml:space="preserve">Гуманізація навчально-виховного процесу. – 2010. –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Спецвип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. 4. – Т.2 - С. 242-248.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Звіт Рахункової палати України за 2008 рік </w:t>
      </w:r>
      <w:r w:rsidRPr="00CD3380">
        <w:rPr>
          <w:rFonts w:ascii="Times New Roman" w:hAnsi="Times New Roman" w:cs="Times New Roman"/>
          <w:sz w:val="28"/>
          <w:szCs w:val="28"/>
        </w:rPr>
        <w:t xml:space="preserve">[Електронний ресурс]. – Режим доступу:  </w:t>
      </w:r>
      <w:r w:rsidRPr="00CD3380">
        <w:rPr>
          <w:rFonts w:ascii="Times New Roman" w:hAnsi="Times New Roman" w:cs="Times New Roman"/>
          <w:bCs/>
          <w:sz w:val="28"/>
          <w:szCs w:val="28"/>
        </w:rPr>
        <w:t>http://www.ac-rada.gov.ua/control/main/uk/publish/article/1497434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Потапова Т. Дитячі садочки: як українці справляються з дефіцитом [Електронний ресурс] / Т. Потапова // Українська правда. – 09.02.2010. – Режим доступу: &lt;http://life.pravda.com.ua/problem/4b7029fe6b1d5/&gt;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iCs/>
          <w:sz w:val="28"/>
          <w:szCs w:val="28"/>
        </w:rPr>
        <w:t>Кобилянська Л.</w:t>
      </w:r>
      <w:r w:rsidRPr="00CD3380">
        <w:rPr>
          <w:rFonts w:ascii="Times New Roman" w:hAnsi="Times New Roman" w:cs="Times New Roman"/>
          <w:sz w:val="28"/>
          <w:szCs w:val="28"/>
        </w:rPr>
        <w:t xml:space="preserve"> Сімейне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гувернерство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як напрям підготовки фахівців дошкільної освіти в Україні 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 // </w:t>
      </w:r>
      <w:r w:rsidRPr="00CD3380">
        <w:rPr>
          <w:rFonts w:ascii="Times New Roman" w:hAnsi="Times New Roman" w:cs="Times New Roman"/>
          <w:sz w:val="28"/>
          <w:szCs w:val="28"/>
        </w:rPr>
        <w:t xml:space="preserve">Гуманізація навчально-виховного процесу. – 2010. - </w:t>
      </w:r>
      <w:hyperlink r:id="rId12" w:history="1">
        <w:proofErr w:type="spellStart"/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Спецвип</w:t>
        </w:r>
        <w:proofErr w:type="spellEnd"/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. 4. -  Ч. 2</w:t>
        </w:r>
      </w:hyperlink>
      <w:r w:rsidRPr="00CD3380">
        <w:rPr>
          <w:rFonts w:ascii="Times New Roman" w:hAnsi="Times New Roman" w:cs="Times New Roman"/>
          <w:sz w:val="28"/>
          <w:szCs w:val="28"/>
        </w:rPr>
        <w:t xml:space="preserve">  - С. 72-81.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Національна доктрина розвитку освіти. Указ Президента України від 17.04.2002 р. №347/2002 [Електронний ресурс]. – Режим доступу: &lt;</w:t>
      </w:r>
      <w:hyperlink r:id="rId13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http://zakon.rada.gov.ua/cgi-bin/laws/main.cgi?nreg=347%2F2002</w:t>
        </w:r>
      </w:hyperlink>
      <w:r w:rsidRPr="00CD3380">
        <w:rPr>
          <w:rFonts w:ascii="Times New Roman" w:hAnsi="Times New Roman" w:cs="Times New Roman"/>
          <w:sz w:val="28"/>
          <w:szCs w:val="28"/>
        </w:rPr>
        <w:t>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lastRenderedPageBreak/>
        <w:t>Сафонова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В.Є. Конкурентоспроможність системи вищої освіти в контексті глобалізації [Текст]/ В.Є.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Сафонова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Нау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кові праці </w:t>
      </w: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ДонНТУ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D3380">
        <w:rPr>
          <w:rFonts w:ascii="Times New Roman" w:hAnsi="Times New Roman" w:cs="Times New Roman"/>
          <w:iCs/>
          <w:sz w:val="28"/>
          <w:szCs w:val="28"/>
        </w:rPr>
        <w:t>Серія: економічна. – 2009.</w:t>
      </w:r>
      <w:r w:rsidRPr="00CD3380"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r w:rsidRPr="00CD3380">
        <w:rPr>
          <w:rFonts w:ascii="Times New Roman" w:hAnsi="Times New Roman" w:cs="Times New Roman"/>
          <w:bCs/>
          <w:sz w:val="28"/>
          <w:szCs w:val="28"/>
        </w:rPr>
        <w:t>Вип. 36-2. – С.260-264.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Іщук Л.І. Досвід диверсифікації джерел фінансування вищої освіти США [Текст] /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Л.І. Іщук </w:t>
      </w:r>
      <w:r w:rsidRPr="00CD3380">
        <w:rPr>
          <w:rFonts w:ascii="Times New Roman" w:hAnsi="Times New Roman" w:cs="Times New Roman"/>
          <w:sz w:val="28"/>
          <w:szCs w:val="28"/>
        </w:rPr>
        <w:t>// Науковий вісник НЛТУ. -  2006. - Вип. 16.6. – С.303-311.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Буковинський В.С. Фінансове забезпечення діяльності закладів загальної освіти [Текст] / В.С.Буковинський // Фінанси України. – 2004. - №3. – С.57-65.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Полозенко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Д.В. Фінансове забезпечення загальноосвітніх закладів та шляхи його вдосконалення [Текст] /Д.В.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Полозенко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Фінанси України. – 2007. - №10. – С.27-33.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Гордієнко Л.А. Фінансове забезпечення дошкільних навчальних закладів [Текст] / Прометей. - Донецьк :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Юго-Восток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,  2012. - Вип. 2 (38). - С.210-212.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Огонь Ц.Г. Бюджет освіти: підсумки та напрямки вдосконалення [Текст] / Ц.Г.Огонь // Фінанси України. – 2007. - №4. – С.20-33.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Чернобай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А.М. Правове забезпечення фінансування системи вищої освіти [Текст] /А.М.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Чернобай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Фінанси України. – 2005.- №4. – С.127-132.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Боголіб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Т.М. Удосконалення фінансового забезпечення розвитку вищої освіти [Текст] /Т.М.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Боголіб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// Фінанси України. – 2005. – №2. – С.106-113.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Кириченко О. Економіка освіти України: проблеми та перспективи реформування [Текст] / О.Кириченко,  Л.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Паращенко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 // Вища школа. – 2008. - №2. – С.46-51.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lastRenderedPageBreak/>
        <w:t>Назарко С.О. Фінансове та інвестиційне забезпечення діяльності закладів освіти на регіональному рівні [Текст]/ С.О.Назарко // Актуальні проблеми економіки. – 2008. - № 7(85). – С.198-203.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Чурносова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І.О. Турбулентний характер розвитку ринку послуг вищої освіти [ Текст] /   І.О. </w:t>
      </w: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Чурносова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// Вісник Національного університету "Львівська політехніка". – 2008. - №633. - С.756-760.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Остудімова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В.А. Проблеми фінансування вищої освіти та науки в Україні [Електронний ресурс] /</w:t>
      </w:r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 В.А. </w:t>
      </w: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Остудімова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// Науковий вісник Національного університету біоресурсів і природокористування України. – 2009. -  Вип. 142. -  Ч. 2. – Режим доступу: &lt;http://www.nbuv.gov.ua/portal/chem_biol/nvnau/2009_142_2/zmist.html&gt;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t>Босак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 xml:space="preserve">  О.В. Тенденції формування ринку послуг професійної освіти </w:t>
      </w:r>
      <w:r w:rsidRPr="00CD3380">
        <w:rPr>
          <w:rFonts w:ascii="Times New Roman" w:hAnsi="Times New Roman" w:cs="Times New Roman"/>
          <w:sz w:val="28"/>
          <w:szCs w:val="28"/>
        </w:rPr>
        <w:t>[Текст] /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  О.В. </w:t>
      </w: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t>Босак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 xml:space="preserve"> // </w:t>
      </w:r>
      <w:r w:rsidRPr="00CD3380">
        <w:rPr>
          <w:rFonts w:ascii="Times New Roman" w:hAnsi="Times New Roman" w:cs="Times New Roman"/>
          <w:sz w:val="28"/>
          <w:szCs w:val="28"/>
        </w:rPr>
        <w:t xml:space="preserve">Науковий вісник НЛТУ України. – 2008. -  Вип. 18.6. – С.294-298.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Воробйов Ю.М. Фінансове забезпечення функціонування бюджетних організацій на місцевому рівні [Текст] / Ю.М. Воробйов // Соціально-економічні відносини в регіоні. – 2011. - №4. – С. 36-41.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Глухова В.І. Проблема фінансового забезпечення системи охорони здоров’я України [Текст] / В. І. Глухова, В.Ю. </w:t>
      </w: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t>Красільнікова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sz w:val="28"/>
          <w:szCs w:val="28"/>
        </w:rPr>
        <w:t>// Вісник КДПУ імені Михайла Остроградського. – 2009. – Вип. 2 (55). – Ч. 1. - С. 108-112.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Журавський В. В КМДА хочуть забрати під свій контроль фінанси на харчування у дитсадочках </w:t>
      </w:r>
      <w:r w:rsidRPr="00CD3380">
        <w:rPr>
          <w:rFonts w:ascii="Times New Roman" w:hAnsi="Times New Roman" w:cs="Times New Roman"/>
          <w:sz w:val="28"/>
          <w:szCs w:val="28"/>
        </w:rPr>
        <w:t xml:space="preserve">[Електронний ресурс] / В. 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Журавський // </w:t>
      </w:r>
      <w:hyperlink r:id="rId14" w:history="1">
        <w:r w:rsidRPr="00CD3380">
          <w:rPr>
            <w:rStyle w:val="a3"/>
            <w:rFonts w:ascii="Times New Roman" w:hAnsi="Times New Roman" w:cs="Times New Roman"/>
            <w:iCs/>
            <w:sz w:val="28"/>
            <w:szCs w:val="28"/>
          </w:rPr>
          <w:t>Київ.proUA.com</w:t>
        </w:r>
      </w:hyperlink>
      <w:r w:rsidRPr="00CD3380">
        <w:rPr>
          <w:rFonts w:ascii="Times New Roman" w:hAnsi="Times New Roman" w:cs="Times New Roman"/>
          <w:sz w:val="28"/>
          <w:szCs w:val="28"/>
        </w:rPr>
        <w:t>. - 12.02.2010. – Режим доступу: &lt;</w:t>
      </w:r>
      <w:hyperlink r:id="rId15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http://kyiv.proua.com/news/2010/02/12/161532.html</w:t>
        </w:r>
      </w:hyperlink>
      <w:r w:rsidRPr="00CD3380">
        <w:rPr>
          <w:rFonts w:ascii="Times New Roman" w:hAnsi="Times New Roman" w:cs="Times New Roman"/>
          <w:sz w:val="28"/>
          <w:szCs w:val="28"/>
        </w:rPr>
        <w:t>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Щербаченко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Л.В. Фінансове планування доходів та витрат у діяльності бюджетних медичних закладів [Електронний ресурс] / Л.В.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lastRenderedPageBreak/>
        <w:t>Щербаченко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Вісник ЖДТУ. – 2010. - №1 (51). – Режим доступу: &lt;http://www.nbuv.gov.ua/portal/Soc_gum/Vzhdtu_econ/2010_1/56.pdf&gt;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Прохорова О. С. Загальні підходи до планування, обліку та контролю власних надходжень бюджетних установ [Текст] / О. С. Прохорова // 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Вісник Бердянського університету менеджменту і бізнесу. - 2010. - № 2(10). - </w:t>
      </w:r>
      <w:r w:rsidRPr="00CD3380">
        <w:rPr>
          <w:rFonts w:ascii="Times New Roman" w:hAnsi="Times New Roman" w:cs="Times New Roman"/>
          <w:sz w:val="28"/>
          <w:szCs w:val="28"/>
        </w:rPr>
        <w:t>С. 137-141.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Про затвердження Стратегії модернізації системи бухгалтерського обліку в державному секторі на 2007 - 2015 роки: Постанова Кабінету Міністрів від 16 січня 2007 р. № 34 [Електронний ресурс]. – Режим доступу: &lt;http://www.minfin.gov.ua/control/uk/publish/article/main?art_id=83759&amp;cat_id=83023&gt;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Щербаченко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Л.В. Облік формування доходів спеціального фонду бюджетних установ від надання санаторно-курортних послуг [Текст] / Л.В.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Щербаченко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Проблеми теорії та методології бухгалтерського обліку, контролю і аналізу. – 2010. - 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Вип. 1(16). - </w:t>
      </w:r>
      <w:r w:rsidRPr="00CD3380">
        <w:rPr>
          <w:rFonts w:ascii="Times New Roman" w:hAnsi="Times New Roman" w:cs="Times New Roman"/>
          <w:sz w:val="28"/>
          <w:szCs w:val="28"/>
        </w:rPr>
        <w:t xml:space="preserve">С.331-337.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Костюкова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О.В., </w:t>
      </w:r>
      <w:hyperlink r:id="rId16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Організація обліку фінансових результатів органів державного сектора</w:t>
        </w:r>
      </w:hyperlink>
      <w:r w:rsidRPr="00CD3380">
        <w:rPr>
          <w:rFonts w:ascii="Times New Roman" w:hAnsi="Times New Roman" w:cs="Times New Roman"/>
          <w:sz w:val="28"/>
          <w:szCs w:val="28"/>
        </w:rPr>
        <w:t xml:space="preserve"> [Текст] / 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О.В. </w:t>
      </w: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Костюкова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sz w:val="28"/>
          <w:szCs w:val="28"/>
        </w:rPr>
        <w:t>// Вісник Національного університету водного господарства та природокористування. - 2009. – Вип. 3 (47).</w:t>
      </w:r>
      <w:r w:rsidRPr="00CD3380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CD3380">
        <w:rPr>
          <w:rFonts w:ascii="Times New Roman" w:hAnsi="Times New Roman" w:cs="Times New Roman"/>
          <w:sz w:val="28"/>
          <w:szCs w:val="28"/>
        </w:rPr>
        <w:t>С.266-272.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Канєва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Т.В. </w:t>
      </w:r>
      <w:r w:rsidRPr="00CD3380">
        <w:rPr>
          <w:rFonts w:ascii="Times New Roman" w:hAnsi="Times New Roman" w:cs="Times New Roman"/>
          <w:bCs/>
          <w:sz w:val="28"/>
          <w:szCs w:val="28"/>
        </w:rPr>
        <w:t>Облік доходів і видатків спеціального фонду бюджетних установ</w:t>
      </w:r>
      <w:r w:rsidRPr="00CD3380">
        <w:rPr>
          <w:rFonts w:ascii="Times New Roman" w:hAnsi="Times New Roman" w:cs="Times New Roman"/>
          <w:sz w:val="28"/>
          <w:szCs w:val="28"/>
        </w:rPr>
        <w:t xml:space="preserve">: Автореф. дис... канд.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екон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. наук: 08.06.04 [Текст] / Т.В.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Канєва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; Київ. нац.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торг.-екон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. ун-т. - К., 2002. - 21 с.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Єригіна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Г.П. </w:t>
      </w:r>
      <w:r w:rsidRPr="00CD3380">
        <w:rPr>
          <w:rFonts w:ascii="Times New Roman" w:hAnsi="Times New Roman" w:cs="Times New Roman"/>
          <w:bCs/>
          <w:sz w:val="28"/>
          <w:szCs w:val="28"/>
        </w:rPr>
        <w:t>Правовий режим власних надходжень бюджетних наукових установ</w:t>
      </w:r>
      <w:r w:rsidRPr="00CD3380">
        <w:rPr>
          <w:rFonts w:ascii="Times New Roman" w:hAnsi="Times New Roman" w:cs="Times New Roman"/>
          <w:sz w:val="28"/>
          <w:szCs w:val="28"/>
        </w:rPr>
        <w:t xml:space="preserve">: Автореф. дис... канд.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юрид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. наук: 12.00.04 [Текст] / Г.П.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Єригіна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; НАН України. Ін-т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екон.-прав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дослідж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. - Донецьк, 2007. - 20 с.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lastRenderedPageBreak/>
        <w:t>Ліщинська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Л.Б. Аналіз кошторису доходів та видатків бюджетної установи [Текст] / Л.Б.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Ліщинська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, Г.О.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Мягкова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Вісник Чернівецького торговельно-економічного інституту. – 2010. – Вип. 2. - C.267-270.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Про організацію роботи з дітьми дошкільного віку у 2010/2011 навчальному році: Наказ Міністерства освіти і науки від 18.08.2010 р. № 1/9-570 [Електронний ресурс]. – Режим доступу: &lt;http://www.mon.gov.ua/newstmp/2010/26_08/1_9_570.doc&gt;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Про внесення змін до законодавчих актів із питань загальної середньої та дошкільної освіти  щодо організації навчально-виховного процесу: Закон України від 6 липня 2010 р. № 2442-VI  // 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 Відомості Верховної Ради України. -  2010. - № 46. -  Ст.545.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Кравченко, О. В. Доходи і видатки бюджетних установ у вітчизняній та міжнародній практиці [Текст] / О. В. Кравченко // Вісник Житомирського державного технологічного університету. Серія Економічні науки. – Житомир, 2009. – № 4 (50). - С. 67-70.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Кухарчук П. Формування механізмів державно-громадського управління професійно-технічною освітою на регіональному рівні [Текст] П. Кухарчук // Освіта і управління. - </w:t>
      </w:r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2009. - Т.12. 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CD3380">
        <w:rPr>
          <w:rFonts w:ascii="Times New Roman" w:hAnsi="Times New Roman" w:cs="Times New Roman"/>
          <w:bCs/>
          <w:iCs/>
          <w:sz w:val="28"/>
          <w:szCs w:val="28"/>
        </w:rPr>
        <w:t>№ 3-4</w:t>
      </w:r>
      <w:r w:rsidRPr="00CD3380">
        <w:rPr>
          <w:rFonts w:ascii="Times New Roman" w:hAnsi="Times New Roman" w:cs="Times New Roman"/>
          <w:sz w:val="28"/>
          <w:szCs w:val="28"/>
        </w:rPr>
        <w:t>. - С.126-131.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Булавинець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В. Місцеві бюджети як джерело фінансування людського розвитку 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[Текст] / В.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Булавинець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Світ фінансів. – 2008. - №4 (17). – С.166-174.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Білопольська В.М. Проблеми в сфері управління ресурсами регіону [Текст] / В. М. Білопольська, К. О.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Чурікова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Финансы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учет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, банки. – 2009. –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. № 1 (15). – С.20-32.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lastRenderedPageBreak/>
        <w:t xml:space="preserve">Філатова Т.В. Проблеми фінансування системи вищої освіти регіону [Текст] / Т.В. Філатова // Вісник Донецького університету економіки та права. – 2008. - №1-2. - С.35-41.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Слободяник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Ю.Б. Внутрішній і зовнішній державний аудит: організаційно-правові аспекти [Текст] / Ю. Б.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Слободяник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Економічний простір. – 2011. - №49. – С.159-165.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Концепція розвитку державного внутрішнього фінансового контролю на період до 2015 року: розпорядження Кабінету Міністрів України від 22 жовтня 2008 р. № 1347-р. [Електронний ресурс]. – Режим доступу: &lt;http://zakon2.rada.gov.ua/laws/show/1347-2008-%D1%80&gt;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Косова Т.Д. Концепція реформування державного фінансового контролю у сучасних умовах // Торгівля і ринок України. – 2010. - Вип. 30. – С. 358-367.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Стратегія модернізації системи управління державними фінансами: Схвалена розпорядженням Кабінету Міністрів України від 17 жовтня 2007 р. № 888-р [Електронний ресурс]. – Режим доступу: &lt;</w:t>
      </w:r>
      <w:hyperlink r:id="rId17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http://zakon.rada.gov.ua/cgi-bin/laws/main.cgi?nreg=888-2007-%F0</w:t>
        </w:r>
      </w:hyperlink>
      <w:r w:rsidRPr="00CD3380">
        <w:rPr>
          <w:rFonts w:ascii="Times New Roman" w:hAnsi="Times New Roman" w:cs="Times New Roman"/>
          <w:sz w:val="28"/>
          <w:szCs w:val="28"/>
        </w:rPr>
        <w:t>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t>Максімова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 xml:space="preserve"> В. Ф. Концептуальні засади розвитку системи бухгалтерського обліку в бюджетних установах / В. Ф. </w:t>
      </w: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t>Максімова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>, P.O.</w:t>
      </w:r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t>Пеліпадченко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 xml:space="preserve"> // Економічний простір. – 2008. </w:t>
      </w:r>
      <w:r w:rsidRPr="00CD3380">
        <w:rPr>
          <w:rFonts w:ascii="Times New Roman" w:hAnsi="Times New Roman" w:cs="Times New Roman"/>
          <w:sz w:val="28"/>
          <w:szCs w:val="28"/>
        </w:rPr>
        <w:t xml:space="preserve">- 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№16. - </w:t>
      </w:r>
      <w:r w:rsidRPr="00CD3380">
        <w:rPr>
          <w:rFonts w:ascii="Times New Roman" w:hAnsi="Times New Roman" w:cs="Times New Roman"/>
          <w:sz w:val="28"/>
          <w:szCs w:val="28"/>
        </w:rPr>
        <w:t>С.33-40.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Кравчук О. Проблеми правового регулювання обліку державного і комунального майна, закріпленого за бюджетними установами </w:t>
      </w:r>
      <w:r w:rsidRPr="00CD3380">
        <w:rPr>
          <w:rFonts w:ascii="Times New Roman" w:hAnsi="Times New Roman" w:cs="Times New Roman"/>
          <w:b/>
          <w:bCs/>
          <w:sz w:val="28"/>
          <w:szCs w:val="28"/>
        </w:rPr>
        <w:t xml:space="preserve">/ </w:t>
      </w:r>
      <w:r w:rsidRPr="00CD3380">
        <w:rPr>
          <w:rFonts w:ascii="Times New Roman" w:hAnsi="Times New Roman" w:cs="Times New Roman"/>
          <w:sz w:val="28"/>
          <w:szCs w:val="28"/>
        </w:rPr>
        <w:t>О. Кравчук // Вісник Національного технічного університету України «Київський політехнічний інститут». – 2009. - №4. – Режим доступу: &lt;http://www.nbuv.gov.ua/portal/natural/vkpi/Soc/2009_4/Kravchyk.pdf&gt;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Вацик Н. Необхідність удосконалення методики обліку у вищих навчальних закладах як важливої складової управління вузом / </w:t>
      </w:r>
      <w:r w:rsidRPr="00CD3380">
        <w:rPr>
          <w:rFonts w:ascii="Times New Roman" w:hAnsi="Times New Roman" w:cs="Times New Roman"/>
          <w:sz w:val="28"/>
          <w:szCs w:val="28"/>
        </w:rPr>
        <w:lastRenderedPageBreak/>
        <w:t xml:space="preserve">Н.Вацик // Галицький економічний вісник. - 2010. - №2(27). - с.184-188.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Прохорова О. С. Кошторис бюджетної установи: історія розвитку, порядок та перевірка правильності складання  [Текст] / О. С. Прохорова // </w:t>
      </w:r>
      <w:r w:rsidRPr="00CD3380">
        <w:rPr>
          <w:rFonts w:ascii="Times New Roman" w:hAnsi="Times New Roman" w:cs="Times New Roman"/>
          <w:iCs/>
          <w:sz w:val="28"/>
          <w:szCs w:val="28"/>
        </w:rPr>
        <w:t>Вісник Бердянського університету менеджменту і бізнесу. - 2009. – № 2(6). - С.119-123.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bCs/>
          <w:iCs/>
          <w:sz w:val="28"/>
          <w:szCs w:val="28"/>
        </w:rPr>
        <w:t>Валентієва</w:t>
      </w:r>
      <w:proofErr w:type="spellEnd"/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 О.В. </w:t>
      </w:r>
      <w:r w:rsidRPr="00CD3380">
        <w:rPr>
          <w:rFonts w:ascii="Times New Roman" w:hAnsi="Times New Roman" w:cs="Times New Roman"/>
          <w:sz w:val="28"/>
          <w:szCs w:val="28"/>
        </w:rPr>
        <w:t xml:space="preserve"> Роль казначейської системи в контексті навчальних програм [Текст] / </w:t>
      </w:r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О.В. </w:t>
      </w:r>
      <w:proofErr w:type="spellStart"/>
      <w:r w:rsidRPr="00CD3380">
        <w:rPr>
          <w:rFonts w:ascii="Times New Roman" w:hAnsi="Times New Roman" w:cs="Times New Roman"/>
          <w:bCs/>
          <w:iCs/>
          <w:sz w:val="28"/>
          <w:szCs w:val="28"/>
        </w:rPr>
        <w:t>Валентієва</w:t>
      </w:r>
      <w:proofErr w:type="spellEnd"/>
      <w:r w:rsidRPr="00CD3380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A.І. </w:t>
      </w:r>
      <w:proofErr w:type="spellStart"/>
      <w:r w:rsidRPr="00CD3380">
        <w:rPr>
          <w:rFonts w:ascii="Times New Roman" w:hAnsi="Times New Roman" w:cs="Times New Roman"/>
          <w:bCs/>
          <w:iCs/>
          <w:sz w:val="28"/>
          <w:szCs w:val="28"/>
        </w:rPr>
        <w:t>Фещенко</w:t>
      </w:r>
      <w:proofErr w:type="spellEnd"/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 // </w:t>
      </w:r>
      <w:r w:rsidRPr="00CD3380">
        <w:rPr>
          <w:rFonts w:ascii="Times New Roman" w:hAnsi="Times New Roman" w:cs="Times New Roman"/>
          <w:sz w:val="28"/>
          <w:szCs w:val="28"/>
        </w:rPr>
        <w:t>Вчені записки</w:t>
      </w:r>
      <w:r w:rsidRPr="00CD3380">
        <w:rPr>
          <w:rFonts w:ascii="Times New Roman" w:hAnsi="Times New Roman" w:cs="Times New Roman"/>
          <w:sz w:val="28"/>
          <w:szCs w:val="28"/>
        </w:rPr>
        <w:br/>
        <w:t>Університету "Крок". – 2008. – Вип. 18. – Т.1. – С.77-82.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>Пасічник Ю.В. Роль наукових закладів у бюджетному менеджменті [Текст]/  Ю.В. Пасічник // Вісник Національного університету "Львівська політехніка". – 2007. – Вип. 606. - С.457-461.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План заходів щодо розвитку загальної середньої, дошкільної та позашкільної освіти на період до 2012 р.: </w:t>
      </w:r>
      <w:r w:rsidRPr="00CD3380">
        <w:rPr>
          <w:rFonts w:ascii="Times New Roman" w:hAnsi="Times New Roman" w:cs="Times New Roman"/>
          <w:sz w:val="28"/>
          <w:szCs w:val="28"/>
        </w:rPr>
        <w:t>Розпорядження Кабінету Міністрів України від 5 жовтня 2009 р. N 1622-р [Електронний ресурс]. – Режим доступу: &lt;http://zakon.rada.gov.ua/cgi-bin/laws/main.cgi?nreg=1622-2009-%F0&gt;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Степанець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І.О. Специфіка соціально-педагогічної діяльності з дітьми з особливими потребами (зарубіжний досвід) [Текст] / І.О.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Степанець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Педагогіка, психологія та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медико-біологічні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проблеми фізичного виховання і спорту. – 2009. - №11. – С. 107-109.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Фаріон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А. Практика і проблемні питання функціонування системи бухгалтерського обліку суб’єктами державного сектору [Текст] / А.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Фаріон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</w:t>
      </w:r>
      <w:r w:rsidRPr="00CD3380">
        <w:rPr>
          <w:rFonts w:ascii="Times New Roman" w:hAnsi="Times New Roman" w:cs="Times New Roman"/>
          <w:iCs/>
          <w:sz w:val="28"/>
          <w:szCs w:val="28"/>
        </w:rPr>
        <w:t>Вісник Хмельницького національного університету. -  2009. -  № 4, Т. 2. – С.265-268.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Дехтяр Н.А. Основи функціонування фінансів державного сектора як складової фінансової системи України [Електронний ресурс] / H.A. </w:t>
      </w:r>
      <w:r w:rsidRPr="00CD3380">
        <w:rPr>
          <w:rFonts w:ascii="Times New Roman" w:hAnsi="Times New Roman" w:cs="Times New Roman"/>
          <w:sz w:val="28"/>
          <w:szCs w:val="28"/>
        </w:rPr>
        <w:lastRenderedPageBreak/>
        <w:t>Дехтяр, О.В. Дейнека // Вісник Української академії банківської справи. – 2009. - №1 (26). – Режим доступу: http://www.nbuv.gov.ua/portal/Soc_Gum/VUABS/texts/2009_1/Contents.htm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Основні вимоги 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до формування штатного розкладу дошкільних навчальних закладів: затверджено </w:t>
      </w:r>
      <w:r w:rsidRPr="00CD3380">
        <w:rPr>
          <w:rFonts w:ascii="Times New Roman" w:hAnsi="Times New Roman" w:cs="Times New Roman"/>
          <w:sz w:val="28"/>
          <w:szCs w:val="28"/>
        </w:rPr>
        <w:t>постановою Кабінету Міністрів України від 5 жовтня 2009 р. № 1122 [Електронний ресурс]. – Режим доступу: &lt;http://pon.org.ua/dokumenty/314-pro-shtatnijj-rozpis-doshkilnikh-navchalnikh.html&gt;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Об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утверждении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Типовых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штатов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дошкольных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учреждений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: Приказ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Министерства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просвещения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СССР от 31.12.1971 № 103 [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Электронный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ресурс]. – Режим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доступа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: &lt;</w:t>
      </w:r>
      <w:hyperlink r:id="rId18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http://zakon.nau.ua/rus/doc/?code=v0103400-71</w:t>
        </w:r>
      </w:hyperlink>
      <w:r w:rsidRPr="00CD3380">
        <w:rPr>
          <w:rFonts w:ascii="Times New Roman" w:hAnsi="Times New Roman" w:cs="Times New Roman"/>
          <w:sz w:val="28"/>
          <w:szCs w:val="28"/>
        </w:rPr>
        <w:t>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Мащенко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К.С. Фінансування дошкільних навчальних закладів: нормативно-правовий аспект  [Текст ] </w:t>
      </w:r>
      <w:r w:rsidRPr="00CD3380">
        <w:rPr>
          <w:rFonts w:ascii="Times New Roman" w:hAnsi="Times New Roman" w:cs="Times New Roman"/>
          <w:b/>
          <w:sz w:val="28"/>
          <w:szCs w:val="28"/>
        </w:rPr>
        <w:t xml:space="preserve">/ </w:t>
      </w:r>
      <w:r w:rsidRPr="00CD3380">
        <w:rPr>
          <w:rFonts w:ascii="Times New Roman" w:hAnsi="Times New Roman" w:cs="Times New Roman"/>
          <w:sz w:val="28"/>
          <w:szCs w:val="28"/>
        </w:rPr>
        <w:t xml:space="preserve">К.С.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Мащенко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Торгівля  і  ринок України».  - 2010. - Т.2. -  вип. 30. - С. 411-420.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Про затвердження Інструкції про ділову документацію в дошкільних закладах: Наказ Міністерства освіти України № 32 від 30.01.98 р. [Електронний ресурс]. – Режим доступу: &lt;http://zakon.nau.ua/doc/?uid=1036.264.0&gt;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Чуприна Л.М. Бюджетна установа як особливий суб’єкт фінансових правовідносин [Текст] / Л.М. Чуприна // Бюлетень Міністерства юстиції України. - 2009. – № 2 (88). - С. 103 – 110.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iCs/>
          <w:sz w:val="28"/>
          <w:szCs w:val="28"/>
        </w:rPr>
        <w:t xml:space="preserve">Про затвердження Інструкції про порядок використання і обліку позабюджетних коштів бюджетних установ та звітності про них: Наказ Головного управління Державного казначейства України № 63 від 11.08.98 р. (Наказ втратив чинність на підставі Наказу Державного казначейства </w:t>
      </w:r>
      <w:hyperlink r:id="rId19" w:history="1">
        <w:r w:rsidRPr="00CD3380">
          <w:rPr>
            <w:rStyle w:val="a3"/>
            <w:rFonts w:ascii="Times New Roman" w:hAnsi="Times New Roman" w:cs="Times New Roman"/>
            <w:iCs/>
            <w:sz w:val="28"/>
            <w:szCs w:val="28"/>
          </w:rPr>
          <w:t xml:space="preserve">№ 116 </w:t>
        </w:r>
      </w:hyperlink>
      <w:r w:rsidRPr="00CD3380">
        <w:rPr>
          <w:rFonts w:ascii="Times New Roman" w:hAnsi="Times New Roman" w:cs="Times New Roman"/>
          <w:iCs/>
          <w:sz w:val="28"/>
          <w:szCs w:val="28"/>
        </w:rPr>
        <w:t xml:space="preserve">від 04.06.2007 р.)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lastRenderedPageBreak/>
        <w:t xml:space="preserve">Про Державний бюджет України на 2000 рік: Закон України </w:t>
      </w: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вiд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17.02.2000 р. № 1458-III // </w:t>
      </w:r>
      <w:r w:rsidRPr="00CD3380">
        <w:rPr>
          <w:rFonts w:ascii="Times New Roman" w:hAnsi="Times New Roman" w:cs="Times New Roman"/>
          <w:iCs/>
          <w:sz w:val="28"/>
          <w:szCs w:val="28"/>
        </w:rPr>
        <w:t>Відомості Верховної Ради України. - 2000. - № 14-15-16. - Ст. 121.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Про затвердження Порядку складання, розгляду, затвердження та основних вимог до виконання кошторисів бюджетних установ: Постанова Кабінету Міністрів України </w:t>
      </w:r>
      <w:r w:rsidRPr="00CD3380">
        <w:rPr>
          <w:rFonts w:ascii="Times New Roman" w:hAnsi="Times New Roman" w:cs="Times New Roman"/>
          <w:bCs/>
          <w:sz w:val="28"/>
          <w:szCs w:val="28"/>
        </w:rPr>
        <w:t>від 28 лютого 2002 р. № 228 [Електронний ресурс]. – Режим доступу: &lt;</w:t>
      </w:r>
      <w:r w:rsidRPr="00CD3380">
        <w:rPr>
          <w:rFonts w:ascii="Times New Roman" w:hAnsi="Times New Roman" w:cs="Times New Roman"/>
          <w:sz w:val="28"/>
          <w:szCs w:val="28"/>
        </w:rPr>
        <w:t>http://zakon1.rada.gov.ua/cgi-bin/laws/main.cgi?page=2&amp;nreg=228-2002-%EF&gt;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Григорів O.O. Бюджетування як форма планування ресурсного забезпечення вищих навчальних закладів [Електронний ресурс] / O.O. Григорів // Актуальні проблеми розвитку економіки регіону. – </w:t>
      </w:r>
      <w:r w:rsidRPr="00CD3380">
        <w:rPr>
          <w:rFonts w:ascii="Times New Roman" w:hAnsi="Times New Roman" w:cs="Times New Roman"/>
          <w:bCs/>
          <w:sz w:val="28"/>
          <w:szCs w:val="28"/>
        </w:rPr>
        <w:t>2008</w:t>
      </w:r>
      <w:r w:rsidRPr="00CD3380">
        <w:rPr>
          <w:rFonts w:ascii="Times New Roman" w:hAnsi="Times New Roman" w:cs="Times New Roman"/>
          <w:sz w:val="28"/>
          <w:szCs w:val="28"/>
        </w:rPr>
        <w:t xml:space="preserve">. - </w:t>
      </w:r>
      <w:hyperlink r:id="rId20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Вип. IV , T.2</w:t>
        </w:r>
      </w:hyperlink>
      <w:r w:rsidRPr="00CD3380">
        <w:rPr>
          <w:rFonts w:ascii="Times New Roman" w:hAnsi="Times New Roman" w:cs="Times New Roman"/>
          <w:sz w:val="28"/>
          <w:szCs w:val="28"/>
        </w:rPr>
        <w:t xml:space="preserve"> – Режим доступу: &lt;http://www.nbuv.gov.ua/portal/Soc_Gum/Aprer/2008_4_2/zmist.htm&gt;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Перелік груп власних надходжень бюджетних установ, вимоги щодо їх утворення та напрями використання: Постанова Кабінету Міністрів України від 17 травня 2002 р. № 659 [Електронний ресурс]. – Режим доступу: &lt;http://www.nibu.factor.ua/ukr/info/uchet_budget/P659/&gt;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>Про затвердження переліку платних послуг, які можуть надаватися навчальними закладами, іншими установами та закладами системи освіти, що належать до державної і комунальної форми власності: Постанова Кабінету Міністрів України № 796 від 27.08.10 р. [Електронний ресурс]. – Режим доступу: &lt;</w:t>
      </w:r>
      <w:hyperlink r:id="rId21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http://osvita.ua/legislation/other/8906</w:t>
        </w:r>
      </w:hyperlink>
      <w:r w:rsidRPr="00CD3380">
        <w:rPr>
          <w:rFonts w:ascii="Times New Roman" w:hAnsi="Times New Roman" w:cs="Times New Roman"/>
          <w:sz w:val="28"/>
          <w:szCs w:val="28"/>
        </w:rPr>
        <w:t>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Порядок обслуговування державного бюдже</w:t>
      </w:r>
      <w:r w:rsidRPr="00CD3380">
        <w:rPr>
          <w:rFonts w:ascii="Times New Roman" w:hAnsi="Times New Roman" w:cs="Times New Roman"/>
          <w:sz w:val="28"/>
          <w:szCs w:val="28"/>
        </w:rPr>
        <w:softHyphen/>
        <w:t>ту за видатками та операціями з надання та повер</w:t>
      </w:r>
      <w:r w:rsidRPr="00CD3380">
        <w:rPr>
          <w:rFonts w:ascii="Times New Roman" w:hAnsi="Times New Roman" w:cs="Times New Roman"/>
          <w:sz w:val="28"/>
          <w:szCs w:val="28"/>
        </w:rPr>
        <w:softHyphen/>
        <w:t>нення кредитів, наданих за рахунок коштів дер</w:t>
      </w:r>
      <w:r w:rsidRPr="00CD3380">
        <w:rPr>
          <w:rFonts w:ascii="Times New Roman" w:hAnsi="Times New Roman" w:cs="Times New Roman"/>
          <w:sz w:val="28"/>
          <w:szCs w:val="28"/>
        </w:rPr>
        <w:softHyphen/>
        <w:t>жавного бюджету / Наказ Державного казначей</w:t>
      </w:r>
      <w:r w:rsidRPr="00CD3380">
        <w:rPr>
          <w:rFonts w:ascii="Times New Roman" w:hAnsi="Times New Roman" w:cs="Times New Roman"/>
          <w:sz w:val="28"/>
          <w:szCs w:val="28"/>
        </w:rPr>
        <w:softHyphen/>
        <w:t>ства України від 25.05.2004 р. № 89 [Електронний ресурс]. — Режим доступу: &lt;http://zakon.nau.ua/doc/?uid=1031.1800.13&amp;nobreak=1&gt;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Про бюджетну класифікацію та її запровадження: Наказ Міністерства фінансів України </w:t>
      </w:r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№ 604 від 27.12.2001 р. </w:t>
      </w:r>
      <w:r w:rsidRPr="00CD3380">
        <w:rPr>
          <w:rFonts w:ascii="Times New Roman" w:hAnsi="Times New Roman" w:cs="Times New Roman"/>
          <w:sz w:val="28"/>
          <w:szCs w:val="28"/>
        </w:rPr>
        <w:t>[Електронний ресурс]. – Режим доступу: &lt;http://zakon.nau.ua/doc/?uid=1023.1287.54&amp;nobreak=1&gt;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Про невідкладні питання діяльності дошкільних та </w:t>
      </w: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інтернатних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навчальних закладів: Постанова Кабінету Міністрів України </w:t>
      </w:r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від 26 серпня 2002 р. № 1243 </w:t>
      </w:r>
      <w:r w:rsidRPr="00CD3380">
        <w:rPr>
          <w:rFonts w:ascii="Times New Roman" w:hAnsi="Times New Roman" w:cs="Times New Roman"/>
          <w:sz w:val="28"/>
          <w:szCs w:val="28"/>
        </w:rPr>
        <w:t xml:space="preserve">[Електронний ресурс]. – Режим доступу: </w:t>
      </w:r>
      <w:r w:rsidRPr="00CD3380">
        <w:rPr>
          <w:rFonts w:ascii="Times New Roman" w:hAnsi="Times New Roman" w:cs="Times New Roman"/>
          <w:bCs/>
          <w:sz w:val="28"/>
          <w:szCs w:val="28"/>
        </w:rPr>
        <w:t>&lt;http://zakon.nau.ua/doc/?code=1243-2002-п&gt;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Інструкція з організації харчування дітей у дошкільних навчальних закладах: Наказ Міністерства освіти і науки України, Міністерства охорони здоров'я України від 17.04.2006 р. № 298/227 [Електронний ресурс]. – Режим доступу: &lt;http://www.moz.gov.ua/ua/main/docs/?docID=6266&gt;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Порядок медичного обслуговування дітей у дошкільному навчальному закладі: </w:t>
      </w:r>
      <w:r w:rsidRPr="00CD3380">
        <w:rPr>
          <w:rFonts w:ascii="Times New Roman" w:hAnsi="Times New Roman" w:cs="Times New Roman"/>
          <w:sz w:val="28"/>
          <w:szCs w:val="28"/>
        </w:rPr>
        <w:t>Постанова Кабінету Міністрів України від 14 червня 2002 р. № 826 [Електронний ресурс]. – Режим доступу: &lt;http://zakon.nau.ua/doc/?uid=1051.791.0&gt;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Положення про медичний кабінет дошкільного навчального закладу: Наказ Міністерства охорони здоров'я України, Міністерства освіти  і науки України від 30.08.2005  N 432/496 [Електронний ресурс]. – Режим доступу: &lt;http://uazakon.com/document/fpart40/idx40185.htm&gt;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 xml:space="preserve">Інструкція щодо заповнення форми державного статистичного спостереження № 85-к «Звіт дошкільного навчального закладу за рік»: </w:t>
      </w:r>
      <w:r w:rsidRPr="00CD3380">
        <w:rPr>
          <w:rFonts w:ascii="Times New Roman" w:hAnsi="Times New Roman" w:cs="Times New Roman"/>
          <w:sz w:val="28"/>
          <w:szCs w:val="28"/>
        </w:rPr>
        <w:t>Наказ Державного комітету статистики України від 27.09.2004 № 527 [Електронний ресурс]. – Режим доступу: &lt;http://zakon.nau.ua/doc/?uid=1031.1256.0&gt;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lastRenderedPageBreak/>
        <w:t>Про затвердження форми Звіту про використання коштів  неприбуткових організацій і установ та порядку її  заповнення: Наказ Державної податкової адміністрації України № 233 від 11.07.97 р. [Електронний ресурс]. – Режим доступу: &lt;http://zakon.rada.gov.ua/cgi-bin/laws/main.cgi?nreg=z0290-97&gt;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Солдатенко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О. В. Видатки на охорону здоров’я у бюджетній системі України [Текст] / О.В.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Солдатенко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 // Держава та регіони. – Сер.: Право. – 2009. – №4. – С. 95-101.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t>Корецька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 xml:space="preserve"> C. O. Нормативи та соціальні стандарти в механізмі бюджетного фінансування галузей соціальної сфери [</w:t>
      </w:r>
      <w:r w:rsidRPr="00CD3380">
        <w:rPr>
          <w:rFonts w:ascii="Times New Roman" w:hAnsi="Times New Roman" w:cs="Times New Roman"/>
          <w:sz w:val="28"/>
          <w:szCs w:val="28"/>
        </w:rPr>
        <w:t xml:space="preserve">Текст] / C. О.  </w:t>
      </w: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t>Корецька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 xml:space="preserve"> // </w:t>
      </w:r>
      <w:r w:rsidRPr="00CD3380">
        <w:rPr>
          <w:rFonts w:ascii="Times New Roman" w:hAnsi="Times New Roman" w:cs="Times New Roman"/>
          <w:sz w:val="28"/>
          <w:szCs w:val="28"/>
        </w:rPr>
        <w:t xml:space="preserve">Економічний простір. – 2009. - №21.  - С.130-137.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Левчишена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О. Вища школа України на сучасному етапі розвитку в контексті регуляторної політики держави [Текст] / О.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Левчишена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Українознавство. – 2009. - №2. - С. 128-132.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Порядок складання, розгляду, затвердження та основні вимоги  до виконання кошторисів бюджетних установ: затверджено </w:t>
      </w:r>
      <w:r w:rsidRPr="00CD3380">
        <w:rPr>
          <w:rFonts w:ascii="Times New Roman" w:hAnsi="Times New Roman" w:cs="Times New Roman"/>
          <w:sz w:val="28"/>
          <w:szCs w:val="28"/>
        </w:rPr>
        <w:t>постановою Кабінету Міністрів України від 28 лютого 2002 р. N 228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 [Електронний ресурс]. – Режим доступу:  &lt;</w:t>
      </w:r>
      <w:r w:rsidRPr="00CD3380">
        <w:rPr>
          <w:rFonts w:ascii="Times New Roman" w:hAnsi="Times New Roman" w:cs="Times New Roman"/>
          <w:sz w:val="28"/>
          <w:szCs w:val="28"/>
        </w:rPr>
        <w:t>http://zakon.nau.ua/doc/?code=228-2002-%EF&gt;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iCs/>
          <w:sz w:val="28"/>
          <w:szCs w:val="28"/>
        </w:rPr>
        <w:t xml:space="preserve">Малишко В. Кошторисне фінансування загальноосвітніх навчальних закладів / В. Малишко // </w:t>
      </w:r>
      <w:r w:rsidRPr="00CD3380">
        <w:rPr>
          <w:rFonts w:ascii="Times New Roman" w:hAnsi="Times New Roman" w:cs="Times New Roman"/>
          <w:sz w:val="28"/>
          <w:szCs w:val="28"/>
        </w:rPr>
        <w:t>Економічний вісник університету ДВНЗ «Переяслав-Хмельницький державний педагогічний університет імені Григорія Сковороди». – 2010. – Вип. 14. – Режим доступу: &lt;http://www.nbuv.gov.ua/portal/Soc_Gum/Evu/2010_14/Malishko.pdf&gt;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Про режим роботи дошкільних навчальних закладів: Наказ Міністерства освіти і науки України №1/9-36 від 24.01.2007 р.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lastRenderedPageBreak/>
        <w:t>Про організацію короткотривалого перебування дітей у  дошкільних навчальних закладах: Наказ Міністерства освіти і науки України №1/9-431 від 17.05.2005 р.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Пеліпадченко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P.O. Класифікація видатків та витрат в системі обліку бюджетних установ та організацій [Текст] / P.O.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Пеліпадченко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Науковий вісник Ужгородського університету. – Сер.: Економіка. - </w:t>
      </w:r>
      <w:r w:rsidRPr="00CD3380">
        <w:rPr>
          <w:rFonts w:ascii="Times New Roman" w:hAnsi="Times New Roman" w:cs="Times New Roman"/>
          <w:bCs/>
          <w:sz w:val="28"/>
          <w:szCs w:val="28"/>
        </w:rPr>
        <w:t>2010</w:t>
      </w:r>
      <w:r w:rsidRPr="00CD3380">
        <w:rPr>
          <w:rFonts w:ascii="Times New Roman" w:hAnsi="Times New Roman" w:cs="Times New Roman"/>
          <w:sz w:val="28"/>
          <w:szCs w:val="28"/>
        </w:rPr>
        <w:t xml:space="preserve"> . - </w:t>
      </w:r>
      <w:hyperlink r:id="rId22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Вип. 29. - Ч.1</w:t>
        </w:r>
      </w:hyperlink>
      <w:r w:rsidRPr="00CD3380">
        <w:rPr>
          <w:rFonts w:ascii="Times New Roman" w:hAnsi="Times New Roman" w:cs="Times New Roman"/>
          <w:sz w:val="28"/>
          <w:szCs w:val="28"/>
        </w:rPr>
        <w:t xml:space="preserve"> . - С.182-185.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iCs/>
          <w:sz w:val="28"/>
          <w:szCs w:val="28"/>
        </w:rPr>
        <w:t xml:space="preserve">Бюджетний Кодекс України: Закон України від 8 липня 2010 р. </w:t>
      </w:r>
      <w:hyperlink r:id="rId23" w:history="1">
        <w:r w:rsidRPr="00CD3380">
          <w:rPr>
            <w:rStyle w:val="a3"/>
            <w:rFonts w:ascii="Times New Roman" w:hAnsi="Times New Roman" w:cs="Times New Roman"/>
            <w:iCs/>
            <w:sz w:val="28"/>
            <w:szCs w:val="28"/>
          </w:rPr>
          <w:t xml:space="preserve">№ 2456-VІ </w:t>
        </w:r>
      </w:hyperlink>
      <w:r w:rsidRPr="00CD3380">
        <w:rPr>
          <w:rFonts w:ascii="Times New Roman" w:hAnsi="Times New Roman" w:cs="Times New Roman"/>
          <w:iCs/>
          <w:sz w:val="28"/>
          <w:szCs w:val="28"/>
        </w:rPr>
        <w:t>[Електронний ресурс]. – Режим доступу: &lt;http://zakon.nau.ua/doc/?code=2456-17&gt;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Клименко А. Складання штатного розпису дошкільного навчального закладу [Текст] / А. Клименко // Дошкільне виховання. – 2008. - №2(19). – С.67-76.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Про здійснення контролю за організацією харчування дітей у дошкільних навчальних закладах: Наказ Міністерства освіти і науки України №1/9-394 від 21 червня 2007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p.від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21 червня 2007 p.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iCs/>
          <w:sz w:val="28"/>
          <w:szCs w:val="28"/>
        </w:rPr>
        <w:t xml:space="preserve">Про затвердження Інструкції з обліку коштів, розрахунків та інших активів бюджетних установ: Наказ Державного Казначейства України від 26.12.2003 </w:t>
      </w:r>
      <w:hyperlink r:id="rId24" w:history="1">
        <w:r w:rsidRPr="00CD3380">
          <w:rPr>
            <w:rStyle w:val="a3"/>
            <w:rFonts w:ascii="Times New Roman" w:hAnsi="Times New Roman" w:cs="Times New Roman"/>
            <w:iCs/>
            <w:sz w:val="28"/>
            <w:szCs w:val="28"/>
          </w:rPr>
          <w:t xml:space="preserve">№ 242 </w:t>
        </w:r>
      </w:hyperlink>
      <w:r w:rsidRPr="00CD3380">
        <w:rPr>
          <w:rFonts w:ascii="Times New Roman" w:hAnsi="Times New Roman" w:cs="Times New Roman"/>
          <w:sz w:val="28"/>
          <w:szCs w:val="28"/>
        </w:rPr>
        <w:t>[Електронний ресурс]. – Режим доступу: &lt;http://zakon.nau.ua/doc/?code=z0106-04&gt;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>Котова</w:t>
      </w:r>
      <w:r w:rsidRPr="00CD3380">
        <w:rPr>
          <w:rFonts w:ascii="Times New Roman" w:hAnsi="Times New Roman" w:cs="Times New Roman"/>
          <w:sz w:val="28"/>
          <w:szCs w:val="28"/>
        </w:rPr>
        <w:t xml:space="preserve"> С.С. Касові та фактичні видатки бюджетних установ: їх суть та економічне значення  [Текст] / 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С.С. Котова // </w:t>
      </w:r>
      <w:r w:rsidRPr="00CD3380">
        <w:rPr>
          <w:rFonts w:ascii="Times New Roman" w:hAnsi="Times New Roman" w:cs="Times New Roman"/>
          <w:sz w:val="28"/>
          <w:szCs w:val="28"/>
        </w:rPr>
        <w:t xml:space="preserve">Вісник Національного університету "Львівська політехніка". – 2009. – Вип. 647. - </w:t>
      </w:r>
      <w:r w:rsidRPr="00CD3380">
        <w:rPr>
          <w:rFonts w:ascii="Times New Roman" w:hAnsi="Times New Roman" w:cs="Times New Roman"/>
          <w:bCs/>
          <w:sz w:val="28"/>
          <w:szCs w:val="28"/>
        </w:rPr>
        <w:t>С.288-292.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Мащенко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К.С. Організація фінансів дошкільних навчальних закладів: бухгалтерський аспект  [Текст ] </w:t>
      </w:r>
      <w:r w:rsidRPr="00CD3380">
        <w:rPr>
          <w:rFonts w:ascii="Times New Roman" w:hAnsi="Times New Roman" w:cs="Times New Roman"/>
          <w:b/>
          <w:sz w:val="28"/>
          <w:szCs w:val="28"/>
        </w:rPr>
        <w:t xml:space="preserve">/ </w:t>
      </w:r>
      <w:r w:rsidRPr="00CD3380">
        <w:rPr>
          <w:rFonts w:ascii="Times New Roman" w:hAnsi="Times New Roman" w:cs="Times New Roman"/>
          <w:sz w:val="28"/>
          <w:szCs w:val="28"/>
        </w:rPr>
        <w:t xml:space="preserve">К.С.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Мащенко</w:t>
      </w:r>
      <w:proofErr w:type="spellEnd"/>
      <w:r w:rsidRPr="00CD33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sz w:val="28"/>
          <w:szCs w:val="28"/>
        </w:rPr>
        <w:t xml:space="preserve"> // Торгівля і ринок. - Донецьк: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ДонНУЕТ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. -2011. - Вип. 32. -  C.375-380.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lastRenderedPageBreak/>
        <w:t>Корнєєва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 xml:space="preserve"> О.</w:t>
      </w:r>
      <w:r w:rsidRPr="00CD3380">
        <w:rPr>
          <w:rFonts w:ascii="Times New Roman" w:hAnsi="Times New Roman" w:cs="Times New Roman"/>
          <w:sz w:val="28"/>
          <w:szCs w:val="28"/>
        </w:rPr>
        <w:t xml:space="preserve"> Підвищення ефективності функціонування методичної служби у структурі регіональної системи дошкільної освіти 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 // </w:t>
      </w:r>
      <w:r w:rsidRPr="00CD3380">
        <w:rPr>
          <w:rFonts w:ascii="Times New Roman" w:hAnsi="Times New Roman" w:cs="Times New Roman"/>
          <w:sz w:val="28"/>
          <w:szCs w:val="28"/>
        </w:rPr>
        <w:t xml:space="preserve">Гуманізація навчально-виховного процесу. – 2010. - </w:t>
      </w:r>
      <w:hyperlink r:id="rId25" w:history="1">
        <w:proofErr w:type="spellStart"/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Спецвип</w:t>
        </w:r>
        <w:proofErr w:type="spellEnd"/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. 4. -  Ч. 2</w:t>
        </w:r>
      </w:hyperlink>
      <w:r w:rsidRPr="00CD3380">
        <w:rPr>
          <w:rFonts w:ascii="Times New Roman" w:hAnsi="Times New Roman" w:cs="Times New Roman"/>
          <w:sz w:val="28"/>
          <w:szCs w:val="28"/>
        </w:rPr>
        <w:t xml:space="preserve">  - С. 87-98.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Карпюк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О.А. Аналіз та оцінка рівня розвитку ринку освітніх послуг в Україні [Текст] / О.А.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Карпюк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Вісник  Житомирського державного технологічного університету. – 2009. - №3 (49). – С.74-78.</w:t>
      </w:r>
    </w:p>
    <w:p w:rsidR="00105E17" w:rsidRPr="00CD3380" w:rsidRDefault="00B07F65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26" w:history="1">
        <w:proofErr w:type="spellStart"/>
        <w:r w:rsidR="00105E17" w:rsidRPr="00CD3380">
          <w:rPr>
            <w:rStyle w:val="a3"/>
            <w:rFonts w:ascii="Times New Roman" w:hAnsi="Times New Roman" w:cs="Times New Roman"/>
            <w:bCs/>
            <w:sz w:val="28"/>
            <w:szCs w:val="28"/>
          </w:rPr>
          <w:t>Романовський</w:t>
        </w:r>
        <w:proofErr w:type="spellEnd"/>
        <w:r w:rsidR="00105E17" w:rsidRPr="00CD3380">
          <w:rPr>
            <w:rStyle w:val="a3"/>
            <w:rFonts w:ascii="Times New Roman" w:hAnsi="Times New Roman" w:cs="Times New Roman"/>
            <w:bCs/>
            <w:sz w:val="28"/>
            <w:szCs w:val="28"/>
          </w:rPr>
          <w:t xml:space="preserve"> О.О.</w:t>
        </w:r>
      </w:hyperlink>
      <w:hyperlink r:id="rId27" w:history="1">
        <w:r w:rsidR="00105E17" w:rsidRPr="00CD3380">
          <w:rPr>
            <w:rStyle w:val="a3"/>
            <w:rFonts w:ascii="Times New Roman" w:hAnsi="Times New Roman" w:cs="Times New Roman"/>
            <w:sz w:val="28"/>
            <w:szCs w:val="28"/>
          </w:rPr>
          <w:t xml:space="preserve"> Удосконалення фінансування вищої освіти та підприємницька діяльність вищих навчальних закладів</w:t>
        </w:r>
      </w:hyperlink>
      <w:r w:rsidR="00105E17" w:rsidRPr="00CD3380">
        <w:rPr>
          <w:rFonts w:ascii="Times New Roman" w:hAnsi="Times New Roman" w:cs="Times New Roman"/>
          <w:sz w:val="28"/>
          <w:szCs w:val="28"/>
        </w:rPr>
        <w:t xml:space="preserve"> [Текст] / О.О. </w:t>
      </w:r>
      <w:proofErr w:type="spellStart"/>
      <w:r w:rsidR="00105E17" w:rsidRPr="00CD3380">
        <w:rPr>
          <w:rFonts w:ascii="Times New Roman" w:hAnsi="Times New Roman" w:cs="Times New Roman"/>
          <w:bCs/>
          <w:sz w:val="28"/>
          <w:szCs w:val="28"/>
        </w:rPr>
        <w:t>Романовський</w:t>
      </w:r>
      <w:proofErr w:type="spellEnd"/>
      <w:r w:rsidR="00105E17" w:rsidRPr="00CD33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5E17" w:rsidRPr="00CD3380">
        <w:rPr>
          <w:rFonts w:ascii="Times New Roman" w:hAnsi="Times New Roman" w:cs="Times New Roman"/>
          <w:sz w:val="28"/>
          <w:szCs w:val="28"/>
        </w:rPr>
        <w:t>// Науковий вісник Національного університету державної податкової служби України (економіка, право). – 2010. - №1. – с.64-72.</w:t>
      </w:r>
    </w:p>
    <w:p w:rsidR="00105E17" w:rsidRPr="00CD3380" w:rsidRDefault="00B07F65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28" w:history="1">
        <w:r w:rsidR="00105E17" w:rsidRPr="00CD3380">
          <w:rPr>
            <w:rStyle w:val="a3"/>
            <w:rFonts w:ascii="Times New Roman" w:hAnsi="Times New Roman" w:cs="Times New Roman"/>
            <w:bCs/>
            <w:sz w:val="28"/>
            <w:szCs w:val="28"/>
          </w:rPr>
          <w:t>Податковий кодекс України</w:t>
        </w:r>
      </w:hyperlink>
      <w:r w:rsidR="00105E17" w:rsidRPr="00CD3380">
        <w:rPr>
          <w:rFonts w:ascii="Times New Roman" w:hAnsi="Times New Roman" w:cs="Times New Roman"/>
          <w:sz w:val="28"/>
          <w:szCs w:val="28"/>
        </w:rPr>
        <w:t xml:space="preserve">: </w:t>
      </w:r>
      <w:r w:rsidR="00105E17" w:rsidRPr="00CD3380">
        <w:rPr>
          <w:rFonts w:ascii="Times New Roman" w:hAnsi="Times New Roman" w:cs="Times New Roman"/>
          <w:bCs/>
          <w:sz w:val="28"/>
          <w:szCs w:val="28"/>
        </w:rPr>
        <w:t xml:space="preserve"> Закон України   від 02.12.2010 № 2755-VI  [Електронний ресурс]. – Режим доступу:  &lt;http://zakon3.rada.gov.ua/laws/show/2755-17/page?text=%E4%EE%F8%EA%B3%EB%FC%ED&gt;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Гоцуєнко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Н. 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У пошуках альтернативи [Електронний ресурс] / Н.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Гоцуєнко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// Дзеркало тижня. - </w:t>
      </w:r>
      <w:r w:rsidRPr="00CD3380">
        <w:rPr>
          <w:rFonts w:ascii="Times New Roman" w:hAnsi="Times New Roman" w:cs="Times New Roman"/>
          <w:sz w:val="28"/>
          <w:szCs w:val="28"/>
        </w:rPr>
        <w:t xml:space="preserve">30 січня — 4 лютого 2010. - № 3 (782). – Режим доступу: </w:t>
      </w:r>
      <w:hyperlink r:id="rId29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http://www.dt.ua/2000/2675/68342/</w:t>
        </w:r>
      </w:hyperlink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Дитячі садки на Донеччині будуть коштувати 1600 грн. [Електронний ресурс]. – Режим доступу: &lt;http://ngo.donetsk.ua/donsociety/19615&gt;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Штефанич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Д. А. </w:t>
      </w:r>
      <w:r w:rsidRPr="00CD3380">
        <w:rPr>
          <w:rFonts w:ascii="Times New Roman" w:hAnsi="Times New Roman" w:cs="Times New Roman"/>
          <w:sz w:val="28"/>
          <w:szCs w:val="28"/>
        </w:rPr>
        <w:t xml:space="preserve">Особливості ціноутворення на ринку освітніх послуг [Текст] / 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Д. А. </w:t>
      </w: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Штефанич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// </w:t>
      </w:r>
      <w:r w:rsidRPr="00CD3380">
        <w:rPr>
          <w:rFonts w:ascii="Times New Roman" w:hAnsi="Times New Roman" w:cs="Times New Roman"/>
          <w:sz w:val="28"/>
          <w:szCs w:val="28"/>
        </w:rPr>
        <w:t>Науковий вісник Волинського національного університету імені Лесі Українки. – 2008. - №7. – С.29-33.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lastRenderedPageBreak/>
        <w:t xml:space="preserve">Господарський Кодекс України: Закон України від </w:t>
      </w:r>
      <w:r w:rsidRPr="00CD3380">
        <w:rPr>
          <w:rFonts w:ascii="Times New Roman" w:hAnsi="Times New Roman" w:cs="Times New Roman"/>
          <w:bCs/>
          <w:iCs/>
          <w:sz w:val="28"/>
          <w:szCs w:val="28"/>
        </w:rPr>
        <w:t xml:space="preserve">16 січня 2003 р. № 436-IV </w:t>
      </w:r>
      <w:r w:rsidRPr="00CD3380">
        <w:rPr>
          <w:rFonts w:ascii="Times New Roman" w:hAnsi="Times New Roman" w:cs="Times New Roman"/>
          <w:sz w:val="28"/>
          <w:szCs w:val="28"/>
        </w:rPr>
        <w:t xml:space="preserve">// </w:t>
      </w:r>
      <w:r w:rsidRPr="00CD338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Відомості Ве</w:t>
      </w:r>
      <w:r w:rsidRPr="00CD3380">
        <w:rPr>
          <w:rFonts w:ascii="Times New Roman" w:hAnsi="Times New Roman" w:cs="Times New Roman"/>
          <w:iCs/>
          <w:sz w:val="28"/>
          <w:szCs w:val="28"/>
        </w:rPr>
        <w:t>рховної Ради України (ВВР). – 2003. - № 18, № 19-20, № 21-22, ст.144.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3380">
        <w:rPr>
          <w:rFonts w:ascii="Times New Roman" w:hAnsi="Times New Roman" w:cs="Times New Roman"/>
          <w:color w:val="000000" w:themeColor="text1"/>
          <w:sz w:val="28"/>
          <w:szCs w:val="28"/>
        </w:rPr>
        <w:t>Приватний дитячий садочок коштує як Вищий навчальний заклад [Електронний ресурс]. – Режим доступу: &lt;http://vn.20minut.ua/news/75950&gt;</w:t>
      </w:r>
    </w:p>
    <w:p w:rsidR="00105E17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Висновок на проект Закону України «Про внесення змін до деяких законів України (щодо приватних навчальних закладів)» (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реєстрац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. № 5087-1 від 16.09.2009 р.) . – Режим доступу: </w:t>
      </w:r>
      <w:hyperlink r:id="rId30" w:history="1">
        <w:r w:rsidR="0046242D" w:rsidRPr="002B59A8">
          <w:rPr>
            <w:rStyle w:val="a3"/>
            <w:rFonts w:ascii="Times New Roman" w:hAnsi="Times New Roman" w:cs="Times New Roman"/>
            <w:sz w:val="28"/>
            <w:szCs w:val="28"/>
          </w:rPr>
          <w:t>http://gska2.rada.gov.ua/pls/zweb_n/webproc34?id=&amp;pf3511=36146&amp;pf35401=160580</w:t>
        </w:r>
      </w:hyperlink>
    </w:p>
    <w:p w:rsidR="0046242D" w:rsidRPr="0046242D" w:rsidRDefault="0046242D" w:rsidP="0046242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242D">
        <w:rPr>
          <w:rFonts w:ascii="Times New Roman" w:hAnsi="Times New Roman" w:cs="Times New Roman"/>
          <w:sz w:val="28"/>
          <w:szCs w:val="28"/>
        </w:rPr>
        <w:t>Державна цільова соціальна програма розвитку дошкільної освіти на період до 2017 року: затверджена постановою Кабінету Міністрів України від 13 квітня 2011 р. N 629 [Електронний ресурс]. – Режим доступу: &lt;http://zakon2.rada.gov.ua/laws/show/629-2011-%D0%BF&gt;</w:t>
      </w:r>
    </w:p>
    <w:p w:rsidR="0046242D" w:rsidRPr="0046242D" w:rsidRDefault="0046242D" w:rsidP="0046242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242D">
        <w:rPr>
          <w:rFonts w:ascii="Times New Roman" w:hAnsi="Times New Roman" w:cs="Times New Roman"/>
          <w:sz w:val="28"/>
          <w:szCs w:val="28"/>
        </w:rPr>
        <w:t xml:space="preserve">Косова Т.Д. Програмно-цільовий метод фінансування витрат на дошкільну освіту  [Текст ] / Т.Д. Косова, К. С. </w:t>
      </w:r>
      <w:proofErr w:type="spellStart"/>
      <w:r w:rsidRPr="0046242D">
        <w:rPr>
          <w:rFonts w:ascii="Times New Roman" w:hAnsi="Times New Roman" w:cs="Times New Roman"/>
          <w:sz w:val="28"/>
          <w:szCs w:val="28"/>
        </w:rPr>
        <w:t>Мащенко</w:t>
      </w:r>
      <w:proofErr w:type="spellEnd"/>
      <w:r w:rsidRPr="0046242D">
        <w:rPr>
          <w:rFonts w:ascii="Times New Roman" w:hAnsi="Times New Roman" w:cs="Times New Roman"/>
          <w:sz w:val="28"/>
          <w:szCs w:val="28"/>
        </w:rPr>
        <w:t xml:space="preserve"> // Держава та регіони. -  серія «Економіка та підприємництво». - Запоріжжя. - 2010. - №4. - С.96-101.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Концепція застосування програмно-цільового методу у бюджетному процесі: Розпорядження Кабінету Міністрів України  від 14 вересня 2002 р. N 538-р [Електронний ресурс]. – Режим доступу: &lt;http://zakon1.rada.gov.ua/cgi-bin/laws/main.cgi?nreg=538-2002-%F0&gt;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t>Заруба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 xml:space="preserve"> В.Я. Аналіз структури ресурсів вищого навчального закладу [Текст] /  В.Я. </w:t>
      </w: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t>Заруба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 xml:space="preserve">, З.П. </w:t>
      </w:r>
      <w:proofErr w:type="spellStart"/>
      <w:r w:rsidRPr="00CD3380">
        <w:rPr>
          <w:rFonts w:ascii="Times New Roman" w:hAnsi="Times New Roman" w:cs="Times New Roman"/>
          <w:iCs/>
          <w:sz w:val="28"/>
          <w:szCs w:val="28"/>
        </w:rPr>
        <w:t>Конохова</w:t>
      </w:r>
      <w:proofErr w:type="spellEnd"/>
      <w:r w:rsidRPr="00CD3380">
        <w:rPr>
          <w:rFonts w:ascii="Times New Roman" w:hAnsi="Times New Roman" w:cs="Times New Roman"/>
          <w:iCs/>
          <w:sz w:val="28"/>
          <w:szCs w:val="28"/>
        </w:rPr>
        <w:t xml:space="preserve">, О.М. Сіренко // Економічний простір. – 2009. -  </w:t>
      </w:r>
      <w:r w:rsidRPr="00CD3380">
        <w:rPr>
          <w:rFonts w:ascii="Times New Roman" w:hAnsi="Times New Roman" w:cs="Times New Roman"/>
          <w:bCs/>
          <w:iCs/>
          <w:sz w:val="28"/>
          <w:szCs w:val="28"/>
        </w:rPr>
        <w:t>№23/2. – С.316-323.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</w:rPr>
      </w:pPr>
      <w:r w:rsidRPr="00CD3380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Дейнека О.В.  Система показників ефективності функціонування суб’єктів державного сектора економіки  [Текст] / О.В. Дейнека </w:t>
      </w:r>
      <w:r w:rsidRPr="00CD3380">
        <w:rPr>
          <w:rFonts w:ascii="Times New Roman" w:hAnsi="Times New Roman" w:cs="Times New Roman"/>
          <w:sz w:val="28"/>
          <w:szCs w:val="28"/>
        </w:rPr>
        <w:t>// Проблеми і перспективи розвитку банківської системи України : зб. наук. праць / Державний вищий навчальний заклад «Українська академія банківської справи Національного банку України». – Суми, 2009. – Вип. 25. – С. 268–274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Машко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А. І. </w:t>
      </w:r>
      <w:r w:rsidRPr="00CD3380">
        <w:rPr>
          <w:rFonts w:ascii="Times New Roman" w:hAnsi="Times New Roman" w:cs="Times New Roman"/>
          <w:bCs/>
          <w:sz w:val="28"/>
          <w:szCs w:val="28"/>
        </w:rPr>
        <w:t>Дефіцит державного бюджету: причини, наслідки та управління</w:t>
      </w:r>
      <w:r w:rsidRPr="00CD3380">
        <w:rPr>
          <w:rFonts w:ascii="Times New Roman" w:hAnsi="Times New Roman" w:cs="Times New Roman"/>
          <w:sz w:val="28"/>
          <w:szCs w:val="28"/>
        </w:rPr>
        <w:t xml:space="preserve">: автореф. дис. ... канд.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екон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. наук : 08.00.08 [Текст] / А. І.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Машко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Терноп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. нац.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екон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. ун-т. - Т., 2010. - 20 с.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Стандарти бухгалтерського обліку в державному секторі [Електронний ресурс]. – Режим доступу: &lt;</w:t>
      </w:r>
      <w:hyperlink r:id="rId31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http://www.minfin.gov.ua/document/81046/B4.pdf</w:t>
        </w:r>
      </w:hyperlink>
      <w:r w:rsidRPr="00CD3380">
        <w:rPr>
          <w:rFonts w:ascii="Times New Roman" w:hAnsi="Times New Roman" w:cs="Times New Roman"/>
          <w:sz w:val="28"/>
          <w:szCs w:val="28"/>
        </w:rPr>
        <w:t>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CD3380">
        <w:rPr>
          <w:rFonts w:ascii="Times New Roman" w:hAnsi="Times New Roman" w:cs="Times New Roman"/>
          <w:iCs/>
          <w:sz w:val="28"/>
          <w:szCs w:val="28"/>
        </w:rPr>
        <w:t>Чемерис О.М.</w:t>
      </w:r>
      <w:r w:rsidRPr="00CD338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sz w:val="28"/>
          <w:szCs w:val="28"/>
        </w:rPr>
        <w:t xml:space="preserve">Управлінські аспекти вдосконалення Стратегії модернізації бухгалтерського обліку в державному секторі [Електронний ресурс] / О.М. 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Чемерис </w:t>
      </w:r>
      <w:r w:rsidRPr="00CD3380">
        <w:rPr>
          <w:rFonts w:ascii="Times New Roman" w:hAnsi="Times New Roman" w:cs="Times New Roman"/>
          <w:sz w:val="28"/>
          <w:szCs w:val="28"/>
        </w:rPr>
        <w:t xml:space="preserve">// </w:t>
      </w:r>
      <w:r w:rsidRPr="00CD3380">
        <w:rPr>
          <w:rFonts w:ascii="Times New Roman" w:hAnsi="Times New Roman" w:cs="Times New Roman"/>
          <w:bCs/>
          <w:sz w:val="28"/>
          <w:szCs w:val="28"/>
        </w:rPr>
        <w:t>Державне управління: теорія та практика. – 2009. - №2. – Режим доступу: &lt;</w:t>
      </w:r>
      <w:hyperlink r:id="rId32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http://www.academy.gov.ua/ej/ej10/doc_pdf/Chemerys.pdf</w:t>
        </w:r>
      </w:hyperlink>
      <w:r w:rsidRPr="00CD3380">
        <w:rPr>
          <w:rFonts w:ascii="Times New Roman" w:hAnsi="Times New Roman" w:cs="Times New Roman"/>
          <w:sz w:val="28"/>
          <w:szCs w:val="28"/>
        </w:rPr>
        <w:t>&gt;</w:t>
      </w:r>
    </w:p>
    <w:p w:rsidR="00105E17" w:rsidRPr="00CD3380" w:rsidRDefault="00B07F65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33" w:history="1">
        <w:r w:rsidR="00105E17" w:rsidRPr="00CD3380">
          <w:rPr>
            <w:rStyle w:val="a3"/>
            <w:rFonts w:ascii="Times New Roman" w:hAnsi="Times New Roman" w:cs="Times New Roman"/>
            <w:iCs/>
            <w:sz w:val="28"/>
            <w:szCs w:val="28"/>
          </w:rPr>
          <w:t xml:space="preserve">Метелиця В.М. </w:t>
        </w:r>
        <w:r w:rsidR="00105E17" w:rsidRPr="00CD3380">
          <w:rPr>
            <w:rStyle w:val="a3"/>
            <w:rFonts w:ascii="Times New Roman" w:hAnsi="Times New Roman" w:cs="Times New Roman"/>
            <w:bCs/>
            <w:sz w:val="28"/>
            <w:szCs w:val="28"/>
          </w:rPr>
          <w:t xml:space="preserve">Проблемні питання модернізації обліку в державному секторі України </w:t>
        </w:r>
      </w:hyperlink>
      <w:r w:rsidR="00105E17" w:rsidRPr="00CD3380">
        <w:rPr>
          <w:rFonts w:ascii="Times New Roman" w:hAnsi="Times New Roman" w:cs="Times New Roman"/>
          <w:sz w:val="28"/>
          <w:szCs w:val="28"/>
        </w:rPr>
        <w:t>[Електронний ресурс] / В.М. Метелиця // Облік і фінанси АПК. – 2009. - №4. – Режим доступу: &lt;</w:t>
      </w:r>
      <w:hyperlink r:id="rId34" w:history="1">
        <w:r w:rsidR="00105E17" w:rsidRPr="00CD3380">
          <w:rPr>
            <w:rStyle w:val="a3"/>
            <w:rFonts w:ascii="Times New Roman" w:hAnsi="Times New Roman" w:cs="Times New Roman"/>
            <w:sz w:val="28"/>
            <w:szCs w:val="28"/>
          </w:rPr>
          <w:t>http://www.nbuv.gov.ua/portal/Soc_Gum/Oif_apk/2009_4/18_Metel.pdf</w:t>
        </w:r>
      </w:hyperlink>
      <w:r w:rsidR="00105E17" w:rsidRPr="00CD3380">
        <w:rPr>
          <w:rFonts w:ascii="Times New Roman" w:hAnsi="Times New Roman" w:cs="Times New Roman"/>
          <w:sz w:val="28"/>
          <w:szCs w:val="28"/>
        </w:rPr>
        <w:t>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Фаріон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А. Функції та елементи системи бухгалтерського обліку суб’єктів державного сектора економіки / А.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Фаріон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Українська наука: минуле, сучасне, майбутнє. – 2010. – </w:t>
      </w:r>
      <w:r w:rsidRPr="00CD3380">
        <w:rPr>
          <w:rFonts w:ascii="Times New Roman" w:hAnsi="Times New Roman" w:cs="Times New Roman"/>
          <w:sz w:val="28"/>
          <w:szCs w:val="28"/>
        </w:rPr>
        <w:t xml:space="preserve">Вип. 14-15. – С.278-296.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Левицька С.О. </w:t>
      </w:r>
      <w:r w:rsidRPr="00CD3380">
        <w:rPr>
          <w:rFonts w:ascii="Times New Roman" w:hAnsi="Times New Roman" w:cs="Times New Roman"/>
          <w:bCs/>
          <w:sz w:val="28"/>
          <w:szCs w:val="28"/>
        </w:rPr>
        <w:t>Облік, контроль та аналіз діяльності непідприємницьких організацій</w:t>
      </w:r>
      <w:r w:rsidRPr="00CD3380">
        <w:rPr>
          <w:rFonts w:ascii="Times New Roman" w:hAnsi="Times New Roman" w:cs="Times New Roman"/>
          <w:sz w:val="28"/>
          <w:szCs w:val="28"/>
        </w:rPr>
        <w:t xml:space="preserve">: Автореф. дис... д-ра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екон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. наук: 08.06.04 [Текст] / С.О. Левицька; Київ. нац.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екон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. ун-т. - К., 2005. - 28 с.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Міжнародні стандарти бухгалтерського обліку для державного сектору </w:t>
      </w:r>
      <w:r w:rsidRPr="00CD3380">
        <w:rPr>
          <w:rFonts w:ascii="Times New Roman" w:hAnsi="Times New Roman" w:cs="Times New Roman"/>
          <w:sz w:val="28"/>
          <w:szCs w:val="28"/>
        </w:rPr>
        <w:t>[Електронний ресурс]. – Режим доступу: &lt;</w:t>
      </w:r>
      <w:hyperlink r:id="rId35" w:history="1">
        <w:r w:rsidRPr="00CD3380">
          <w:rPr>
            <w:rStyle w:val="a3"/>
            <w:rFonts w:ascii="Times New Roman" w:hAnsi="Times New Roman" w:cs="Times New Roman"/>
            <w:bCs/>
            <w:sz w:val="28"/>
            <w:szCs w:val="28"/>
          </w:rPr>
          <w:t>http://www.minfin.gov.ua/control/publish/article/main?art_id=80965&amp;cat_id=83024</w:t>
        </w:r>
      </w:hyperlink>
      <w:r w:rsidRPr="00CD3380">
        <w:rPr>
          <w:rFonts w:ascii="Times New Roman" w:hAnsi="Times New Roman" w:cs="Times New Roman"/>
          <w:bCs/>
          <w:sz w:val="28"/>
          <w:szCs w:val="28"/>
        </w:rPr>
        <w:t>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Мащенко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К.С. Проблеми стандартизації фінансової звітності суб’єктів господарювання державного сектора  [Текст ] / К. С.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Мащенко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Фінанси, банки, інвестиції. - 2011. - №2 (11). - С.37-40.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Сушко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М. Сучасний стан бухгалтерського обліку у державному секторі та перспективи йо</w:t>
      </w:r>
      <w:r w:rsidRPr="00CD3380">
        <w:rPr>
          <w:rFonts w:ascii="Times New Roman" w:hAnsi="Times New Roman" w:cs="Times New Roman"/>
          <w:sz w:val="28"/>
          <w:szCs w:val="28"/>
        </w:rPr>
        <w:softHyphen/>
        <w:t xml:space="preserve">го реформування / Н.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Сушко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// Бухгалтерський облік і аудит. - 2007. - № 11. - С. 25-31.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>Національне положення (стандарт) бухгалтерського обліку в державному секторі 124 «Доходи»: Наказ Міністерства фінансів України від 24.12.2010 р. №1629 [Електронний ресурс]. – Режим доступу: &lt;</w:t>
      </w:r>
      <w:r w:rsidRPr="00CD3380">
        <w:rPr>
          <w:rFonts w:ascii="Times New Roman" w:hAnsi="Times New Roman" w:cs="Times New Roman"/>
          <w:sz w:val="28"/>
          <w:szCs w:val="28"/>
        </w:rPr>
        <w:t>http://search.ligazakon.ua/l_doc2.nsf/link1/ed_2010_12_24/RE18827.html&gt;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Єригіна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 xml:space="preserve"> Г. П. Удосконалення законодавства, що регулює інноваційну діяльність академічних інститутів [Текст] / Г. П. </w:t>
      </w:r>
      <w:proofErr w:type="spellStart"/>
      <w:r w:rsidRPr="00CD3380">
        <w:rPr>
          <w:rFonts w:ascii="Times New Roman" w:hAnsi="Times New Roman" w:cs="Times New Roman"/>
          <w:sz w:val="28"/>
          <w:szCs w:val="28"/>
        </w:rPr>
        <w:t>Єригіна</w:t>
      </w:r>
      <w:proofErr w:type="spellEnd"/>
      <w:r w:rsidRPr="00CD3380">
        <w:rPr>
          <w:rFonts w:ascii="Times New Roman" w:hAnsi="Times New Roman" w:cs="Times New Roman"/>
          <w:sz w:val="28"/>
          <w:szCs w:val="28"/>
        </w:rPr>
        <w:t>, Н. О. Орлова // Економіка та право. – 2010. - №3. – С.70-74.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iCs/>
          <w:sz w:val="28"/>
          <w:szCs w:val="28"/>
        </w:rPr>
        <w:t xml:space="preserve">Положення (стандарт) бухгалтерського обліку 3 «Звіт про фінансові результати» </w:t>
      </w:r>
      <w:hyperlink r:id="rId36" w:history="1">
        <w:r w:rsidRPr="00CD3380">
          <w:rPr>
            <w:rStyle w:val="a3"/>
            <w:rFonts w:ascii="Times New Roman" w:hAnsi="Times New Roman" w:cs="Times New Roman"/>
            <w:iCs/>
            <w:sz w:val="28"/>
            <w:szCs w:val="28"/>
          </w:rPr>
          <w:t xml:space="preserve">№ 87 </w:t>
        </w:r>
      </w:hyperlink>
      <w:r w:rsidRPr="00CD3380">
        <w:rPr>
          <w:rFonts w:ascii="Times New Roman" w:hAnsi="Times New Roman" w:cs="Times New Roman"/>
          <w:iCs/>
          <w:sz w:val="28"/>
          <w:szCs w:val="28"/>
        </w:rPr>
        <w:t>від 31.03.99 р. [Електронний ресурс]. – Режим доступу:</w:t>
      </w:r>
      <w:r w:rsidRPr="00CD338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sz w:val="28"/>
          <w:szCs w:val="28"/>
        </w:rPr>
        <w:t>&lt;</w:t>
      </w:r>
      <w:r w:rsidRPr="00CD3380">
        <w:rPr>
          <w:rFonts w:ascii="Times New Roman" w:hAnsi="Times New Roman" w:cs="Times New Roman"/>
          <w:bCs/>
          <w:sz w:val="28"/>
          <w:szCs w:val="28"/>
        </w:rPr>
        <w:t>http://zakon.rada.gov.ua/cgi-bin/laws/main.cgi?nreg=z0397-99&gt;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 xml:space="preserve">Про вищу освіту: </w:t>
      </w:r>
      <w:r w:rsidRPr="00CD3380">
        <w:rPr>
          <w:rFonts w:ascii="Times New Roman" w:hAnsi="Times New Roman" w:cs="Times New Roman"/>
          <w:bCs/>
          <w:sz w:val="28"/>
          <w:szCs w:val="28"/>
        </w:rPr>
        <w:t xml:space="preserve">Закон України </w:t>
      </w:r>
      <w:proofErr w:type="spellStart"/>
      <w:r w:rsidRPr="00CD3380">
        <w:rPr>
          <w:rFonts w:ascii="Times New Roman" w:hAnsi="Times New Roman" w:cs="Times New Roman"/>
          <w:bCs/>
          <w:sz w:val="28"/>
          <w:szCs w:val="28"/>
        </w:rPr>
        <w:t>вiд</w:t>
      </w:r>
      <w:proofErr w:type="spellEnd"/>
      <w:r w:rsidRPr="00CD3380">
        <w:rPr>
          <w:rFonts w:ascii="Times New Roman" w:hAnsi="Times New Roman" w:cs="Times New Roman"/>
          <w:bCs/>
          <w:sz w:val="28"/>
          <w:szCs w:val="28"/>
        </w:rPr>
        <w:t xml:space="preserve"> 17.01.2002 р. № 2984-III </w:t>
      </w:r>
      <w:r w:rsidRPr="00CD3380">
        <w:rPr>
          <w:rFonts w:ascii="Times New Roman" w:hAnsi="Times New Roman" w:cs="Times New Roman"/>
          <w:sz w:val="28"/>
          <w:szCs w:val="28"/>
        </w:rPr>
        <w:t>//</w:t>
      </w:r>
      <w:r w:rsidRPr="00CD3380">
        <w:rPr>
          <w:rFonts w:ascii="Times New Roman" w:hAnsi="Times New Roman" w:cs="Times New Roman"/>
          <w:iCs/>
          <w:sz w:val="28"/>
          <w:szCs w:val="28"/>
        </w:rPr>
        <w:t xml:space="preserve"> Відомості Верховної Ради України. - 2002. - № 20. - Ст. 134. 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Глосарій термінів, наведених у Міжнародних стандартах бухгалтерського обліку для державного сектору [Електронний ресурс]. – Режим доступу: &lt;http://www.minfin.gov.ua/document/81067/C.pdf&gt;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lastRenderedPageBreak/>
        <w:t>МСБОДС 24 «Представлення у фінансових звітах інформації про виконання бюджетів» [Електронний ресурс]. – Режим доступу: &lt;</w:t>
      </w:r>
      <w:hyperlink r:id="rId37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http://www.minfin.gov.ua/document/265673/24_final.pdf</w:t>
        </w:r>
      </w:hyperlink>
      <w:r w:rsidRPr="00CD3380">
        <w:rPr>
          <w:rFonts w:ascii="Times New Roman" w:hAnsi="Times New Roman" w:cs="Times New Roman"/>
          <w:sz w:val="28"/>
          <w:szCs w:val="28"/>
        </w:rPr>
        <w:t>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Національне положення (стандарт)  бухгалтерського обліку в державному секторі 132 «Виплати працівникам»: Наказ Міністерства фінансів України від 29.12.2011 р.  № 1798  [Електронний ресурс]. – Режим доступу: &lt;</w:t>
      </w:r>
      <w:hyperlink r:id="rId38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http://www.nau.kiev.ua/index.php?page=hotline&amp;file=394617-29122011-0.htm&amp;code=z0121-12</w:t>
        </w:r>
      </w:hyperlink>
      <w:r w:rsidRPr="00CD3380">
        <w:rPr>
          <w:rFonts w:ascii="Times New Roman" w:hAnsi="Times New Roman" w:cs="Times New Roman"/>
          <w:sz w:val="28"/>
          <w:szCs w:val="28"/>
        </w:rPr>
        <w:t>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D3380">
        <w:rPr>
          <w:rFonts w:ascii="Times New Roman" w:hAnsi="Times New Roman" w:cs="Times New Roman"/>
          <w:sz w:val="28"/>
          <w:szCs w:val="28"/>
        </w:rPr>
        <w:t>МСБОДС 5 «Витрати на позики» [Електронний ресурс]. – Режим доступу: &lt;</w:t>
      </w:r>
      <w:hyperlink r:id="rId39" w:history="1">
        <w:r w:rsidRPr="00CD3380">
          <w:rPr>
            <w:rStyle w:val="a3"/>
            <w:rFonts w:ascii="Times New Roman" w:hAnsi="Times New Roman" w:cs="Times New Roman"/>
            <w:sz w:val="28"/>
            <w:szCs w:val="28"/>
          </w:rPr>
          <w:t>http://www.minfin.gov.ua/document/81051/5a.pdf</w:t>
        </w:r>
      </w:hyperlink>
      <w:r w:rsidRPr="00CD3380">
        <w:rPr>
          <w:rFonts w:ascii="Times New Roman" w:hAnsi="Times New Roman" w:cs="Times New Roman"/>
          <w:sz w:val="28"/>
          <w:szCs w:val="28"/>
        </w:rPr>
        <w:t>&gt;</w:t>
      </w:r>
    </w:p>
    <w:p w:rsidR="00105E17" w:rsidRPr="00CD3380" w:rsidRDefault="00105E17" w:rsidP="00105E17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CD3380">
        <w:rPr>
          <w:rFonts w:ascii="Times New Roman" w:hAnsi="Times New Roman" w:cs="Times New Roman"/>
          <w:bCs/>
          <w:sz w:val="28"/>
          <w:szCs w:val="28"/>
        </w:rPr>
        <w:t>МСБОДС 3 – Чистий надлишок або дефіцит за період, суттєві помилки та зміни в обліковій політиці</w:t>
      </w:r>
      <w:r w:rsidRPr="00CD33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D3380">
        <w:rPr>
          <w:rFonts w:ascii="Times New Roman" w:hAnsi="Times New Roman" w:cs="Times New Roman"/>
          <w:sz w:val="28"/>
          <w:szCs w:val="28"/>
        </w:rPr>
        <w:t>[Електронний ресурс]. – Режим доступу: &lt;http://www.minfin.gov.ua/document/81049/3a.pdf&gt;</w:t>
      </w:r>
    </w:p>
    <w:p w:rsidR="00F31B98" w:rsidRPr="00CD3380" w:rsidRDefault="00F31B98">
      <w:pPr>
        <w:rPr>
          <w:rFonts w:ascii="Times New Roman" w:hAnsi="Times New Roman" w:cs="Times New Roman"/>
          <w:sz w:val="28"/>
          <w:szCs w:val="28"/>
        </w:rPr>
      </w:pPr>
    </w:p>
    <w:sectPr w:rsidR="00F31B98" w:rsidRPr="00CD3380" w:rsidSect="00E634EC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/>
      <w:pgMar w:top="850" w:right="850" w:bottom="850" w:left="1417" w:header="708" w:footer="708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F65" w:rsidRDefault="00B07F65" w:rsidP="00E634EC">
      <w:pPr>
        <w:spacing w:after="0" w:line="240" w:lineRule="auto"/>
      </w:pPr>
      <w:r>
        <w:separator/>
      </w:r>
    </w:p>
  </w:endnote>
  <w:endnote w:type="continuationSeparator" w:id="0">
    <w:p w:rsidR="00B07F65" w:rsidRDefault="00B07F65" w:rsidP="00E6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EC" w:rsidRDefault="00E634E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EC" w:rsidRDefault="00E634E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EC" w:rsidRDefault="00E634E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F65" w:rsidRDefault="00B07F65" w:rsidP="00E634EC">
      <w:pPr>
        <w:spacing w:after="0" w:line="240" w:lineRule="auto"/>
      </w:pPr>
      <w:r>
        <w:separator/>
      </w:r>
    </w:p>
  </w:footnote>
  <w:footnote w:type="continuationSeparator" w:id="0">
    <w:p w:rsidR="00B07F65" w:rsidRDefault="00B07F65" w:rsidP="00E6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EC" w:rsidRDefault="00E634E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8755443"/>
      <w:docPartObj>
        <w:docPartGallery w:val="Page Numbers (Top of Page)"/>
        <w:docPartUnique/>
      </w:docPartObj>
    </w:sdtPr>
    <w:sdtContent>
      <w:p w:rsidR="00E634EC" w:rsidRDefault="00E634E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634EC">
          <w:rPr>
            <w:noProof/>
            <w:lang w:val="ru-RU"/>
          </w:rPr>
          <w:t>110</w:t>
        </w:r>
        <w:r>
          <w:fldChar w:fldCharType="end"/>
        </w:r>
      </w:p>
      <w:bookmarkStart w:id="0" w:name="_GoBack" w:displacedByCustomXml="next"/>
      <w:bookmarkEnd w:id="0" w:displacedByCustomXml="next"/>
    </w:sdtContent>
  </w:sdt>
  <w:p w:rsidR="00E634EC" w:rsidRDefault="00E634E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EC" w:rsidRDefault="00E634E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249B1"/>
    <w:multiLevelType w:val="hybridMultilevel"/>
    <w:tmpl w:val="5A48E4FE"/>
    <w:lvl w:ilvl="0" w:tplc="A4DC0F44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9D4"/>
    <w:rsid w:val="00105E17"/>
    <w:rsid w:val="0046242D"/>
    <w:rsid w:val="008B69D4"/>
    <w:rsid w:val="00B07F65"/>
    <w:rsid w:val="00BC4637"/>
    <w:rsid w:val="00CD3380"/>
    <w:rsid w:val="00E634EC"/>
    <w:rsid w:val="00F3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5E1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D338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2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42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634E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34EC"/>
  </w:style>
  <w:style w:type="paragraph" w:styleId="a9">
    <w:name w:val="footer"/>
    <w:basedOn w:val="a"/>
    <w:link w:val="aa"/>
    <w:uiPriority w:val="99"/>
    <w:unhideWhenUsed/>
    <w:rsid w:val="00E634E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34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5E1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D338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2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42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634E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34EC"/>
  </w:style>
  <w:style w:type="paragraph" w:styleId="a9">
    <w:name w:val="footer"/>
    <w:basedOn w:val="a"/>
    <w:link w:val="aa"/>
    <w:uiPriority w:val="99"/>
    <w:unhideWhenUsed/>
    <w:rsid w:val="00E634E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63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akon.rada.gov.ua/cgi-bin/laws/main.cgi?nreg=347%2F2002" TargetMode="External"/><Relationship Id="rId18" Type="http://schemas.openxmlformats.org/officeDocument/2006/relationships/hyperlink" Target="http://zakon.nau.ua/rus/doc/?code=v0103400-71" TargetMode="External"/><Relationship Id="rId26" Type="http://schemas.openxmlformats.org/officeDocument/2006/relationships/hyperlink" Target="http://www.nbuv.gov.ua/portal/Soc_Gum/Nvnudpsu/2010_1/2010_1_Romanovskiy.pdf" TargetMode="External"/><Relationship Id="rId39" Type="http://schemas.openxmlformats.org/officeDocument/2006/relationships/hyperlink" Target="http://www.minfin.gov.ua/document/81051/5a.pdf" TargetMode="External"/><Relationship Id="rId21" Type="http://schemas.openxmlformats.org/officeDocument/2006/relationships/hyperlink" Target="http://osvita.ua/legislation/other/8906" TargetMode="External"/><Relationship Id="rId34" Type="http://schemas.openxmlformats.org/officeDocument/2006/relationships/hyperlink" Target="http://www.nbuv.gov.ua/portal/Soc_Gum/Oif_apk/2009_4/18_Metel.pdf" TargetMode="External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nbuv.gov.ua/portal/Chem_Biol/Vnuvgp/ekon/2009_3_1/v47ek038.pdf" TargetMode="External"/><Relationship Id="rId29" Type="http://schemas.openxmlformats.org/officeDocument/2006/relationships/hyperlink" Target="http://www.dt.ua/2000/2675/68342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earch.ligazakon.ua/l_doc2.nsf/link1/KR970583.html" TargetMode="External"/><Relationship Id="rId24" Type="http://schemas.openxmlformats.org/officeDocument/2006/relationships/hyperlink" Target="http://zakon.nau.ua/doc/?code=z0106-04" TargetMode="External"/><Relationship Id="rId32" Type="http://schemas.openxmlformats.org/officeDocument/2006/relationships/hyperlink" Target="http://www.academy.gov.ua/ej/ej10/doc_pdf/Chemerys.pdf" TargetMode="External"/><Relationship Id="rId37" Type="http://schemas.openxmlformats.org/officeDocument/2006/relationships/hyperlink" Target="http://www.minfin.gov.ua/document/265673/24_final.pdf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kyiv.proua.com/news/2010/02/12/161532.html" TargetMode="External"/><Relationship Id="rId23" Type="http://schemas.openxmlformats.org/officeDocument/2006/relationships/hyperlink" Target="http://zakon.nau.ua/doc/?code=2456-17" TargetMode="External"/><Relationship Id="rId28" Type="http://schemas.openxmlformats.org/officeDocument/2006/relationships/hyperlink" Target="http://zakon.rada.gov.ua/go/2755-17" TargetMode="External"/><Relationship Id="rId36" Type="http://schemas.openxmlformats.org/officeDocument/2006/relationships/hyperlink" Target="http://zakon.nau.ua/doc/?code=z0397-99" TargetMode="External"/><Relationship Id="rId10" Type="http://schemas.openxmlformats.org/officeDocument/2006/relationships/hyperlink" Target="http://zakon1.rada.gov.ua/cgi-bin/laws/main.cgi" TargetMode="External"/><Relationship Id="rId19" Type="http://schemas.openxmlformats.org/officeDocument/2006/relationships/hyperlink" Target="http://zakon.nau.ua/doc/?code=z0736-07" TargetMode="External"/><Relationship Id="rId31" Type="http://schemas.openxmlformats.org/officeDocument/2006/relationships/hyperlink" Target="http://www.minfin.gov.ua/document/81046/B4.pdf" TargetMode="External"/><Relationship Id="rId44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zakon.nau.ua/doc/?code=2628-14" TargetMode="External"/><Relationship Id="rId14" Type="http://schemas.openxmlformats.org/officeDocument/2006/relationships/hyperlink" Target="http://kyiv.proua.com" TargetMode="External"/><Relationship Id="rId22" Type="http://schemas.openxmlformats.org/officeDocument/2006/relationships/hyperlink" Target="http://www.nbuv.gov.ua/portal/natural/Nvuu/Ekon/2010_29_1/index.htm" TargetMode="External"/><Relationship Id="rId27" Type="http://schemas.openxmlformats.org/officeDocument/2006/relationships/hyperlink" Target="http://www.nbuv.gov.ua/portal/Soc_Gum/Nvnudpsu/2010_1/2010_1_Romanovskiy.pdf" TargetMode="External"/><Relationship Id="rId30" Type="http://schemas.openxmlformats.org/officeDocument/2006/relationships/hyperlink" Target="http://gska2.rada.gov.ua/pls/zweb_n/webproc34?id=&amp;pf3511=36146&amp;pf35401=160580" TargetMode="External"/><Relationship Id="rId35" Type="http://schemas.openxmlformats.org/officeDocument/2006/relationships/hyperlink" Target="http://www.minfin.gov.ua/control/publish/article/main?art_id=80965&amp;cat_id=83024" TargetMode="External"/><Relationship Id="rId43" Type="http://schemas.openxmlformats.org/officeDocument/2006/relationships/footer" Target="footer2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www.nbuv.gov.ua/portal/Soc_Gum/Gnvp/2010_4_SV2/zmist.htm" TargetMode="External"/><Relationship Id="rId17" Type="http://schemas.openxmlformats.org/officeDocument/2006/relationships/hyperlink" Target="http://zakon.rada.gov.ua/cgi-bin/laws/main.cgi?nreg=888-2007-%F0" TargetMode="External"/><Relationship Id="rId25" Type="http://schemas.openxmlformats.org/officeDocument/2006/relationships/hyperlink" Target="http://www.nbuv.gov.ua/portal/Soc_Gum/Gnvp/2010_4_SV2/zmist.htm" TargetMode="External"/><Relationship Id="rId33" Type="http://schemas.openxmlformats.org/officeDocument/2006/relationships/hyperlink" Target="http://www.nbuv.gov.ua/portal/Soc_Gum/Oif_apk/2009_4/18_Metel.pdf" TargetMode="External"/><Relationship Id="rId38" Type="http://schemas.openxmlformats.org/officeDocument/2006/relationships/hyperlink" Target="http://www.nau.kiev.ua/index.php?page=hotline&amp;file=394617-29122011-0.htm&amp;code=z0121-12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nbuv.gov.ua/portal/Soc_Gum/Aprer/2008_4_2/zmist.htm" TargetMode="External"/><Relationship Id="rId4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33942-9271-4CFF-B035-5CEC78206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23</Pages>
  <Words>23153</Words>
  <Characters>13198</Characters>
  <Application>Microsoft Office Word</Application>
  <DocSecurity>0</DocSecurity>
  <Lines>109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2018-12-08T04:59:00Z</cp:lastPrinted>
  <dcterms:created xsi:type="dcterms:W3CDTF">2018-12-07T18:54:00Z</dcterms:created>
  <dcterms:modified xsi:type="dcterms:W3CDTF">2018-12-08T05:08:00Z</dcterms:modified>
</cp:coreProperties>
</file>